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012AE" w14:textId="77777777" w:rsidR="00605B77" w:rsidRDefault="001C47B3">
      <w:pPr>
        <w:tabs>
          <w:tab w:val="left" w:pos="1276"/>
        </w:tabs>
      </w:pPr>
      <w:r>
        <w:rPr>
          <w:noProof/>
        </w:rPr>
        <w:drawing>
          <wp:inline distT="0" distB="0" distL="0" distR="0" wp14:anchorId="07BE7F76" wp14:editId="322C8C63">
            <wp:extent cx="797560" cy="862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986DD" w14:textId="77777777" w:rsidR="00605B77" w:rsidRDefault="00605B77">
      <w:pPr>
        <w:tabs>
          <w:tab w:val="left" w:pos="5670"/>
        </w:tabs>
        <w:rPr>
          <w:sz w:val="8"/>
        </w:rPr>
      </w:pPr>
    </w:p>
    <w:p w14:paraId="0B67841C" w14:textId="77777777" w:rsidR="00605B77" w:rsidRDefault="001C47B3">
      <w:pPr>
        <w:tabs>
          <w:tab w:val="left" w:pos="5670"/>
        </w:tabs>
        <w:rPr>
          <w:spacing w:val="20"/>
          <w:sz w:val="32"/>
        </w:rPr>
      </w:pPr>
      <w:r>
        <w:rPr>
          <w:spacing w:val="20"/>
          <w:sz w:val="36"/>
        </w:rPr>
        <w:t>Правительство Калужской области</w:t>
      </w:r>
    </w:p>
    <w:p w14:paraId="1D43E603" w14:textId="77777777" w:rsidR="00605B77" w:rsidRDefault="00605B77">
      <w:pPr>
        <w:tabs>
          <w:tab w:val="left" w:pos="5670"/>
        </w:tabs>
        <w:rPr>
          <w:spacing w:val="20"/>
          <w:sz w:val="30"/>
        </w:rPr>
      </w:pPr>
    </w:p>
    <w:p w14:paraId="50DBD1A3" w14:textId="77777777" w:rsidR="00605B77" w:rsidRDefault="001C47B3">
      <w:pPr>
        <w:tabs>
          <w:tab w:val="left" w:pos="5670"/>
        </w:tabs>
        <w:rPr>
          <w:b/>
          <w:spacing w:val="20"/>
          <w:sz w:val="40"/>
        </w:rPr>
      </w:pPr>
      <w:r>
        <w:rPr>
          <w:b/>
          <w:spacing w:val="20"/>
          <w:sz w:val="40"/>
        </w:rPr>
        <w:t>ПОСТАНОВЛЕНИЕ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676"/>
        <w:gridCol w:w="2269"/>
      </w:tblGrid>
      <w:tr w:rsidR="00605B77" w14:paraId="7AC5B655" w14:textId="77777777">
        <w:tc>
          <w:tcPr>
            <w:tcW w:w="2694" w:type="dxa"/>
            <w:tcBorders>
              <w:bottom w:val="single" w:sz="6" w:space="0" w:color="000000"/>
            </w:tcBorders>
          </w:tcPr>
          <w:p w14:paraId="1C063E2C" w14:textId="77777777" w:rsidR="00605B77" w:rsidRDefault="00605B77">
            <w:pPr>
              <w:tabs>
                <w:tab w:val="left" w:pos="5670"/>
              </w:tabs>
              <w:rPr>
                <w:sz w:val="24"/>
              </w:rPr>
            </w:pPr>
          </w:p>
          <w:p w14:paraId="368BDD4D" w14:textId="77777777" w:rsidR="00605B77" w:rsidRDefault="00605B77">
            <w:pPr>
              <w:tabs>
                <w:tab w:val="left" w:pos="5670"/>
              </w:tabs>
              <w:rPr>
                <w:sz w:val="24"/>
              </w:rPr>
            </w:pPr>
          </w:p>
        </w:tc>
        <w:tc>
          <w:tcPr>
            <w:tcW w:w="4676" w:type="dxa"/>
          </w:tcPr>
          <w:p w14:paraId="2EB5991B" w14:textId="77777777" w:rsidR="00605B77" w:rsidRDefault="00605B77">
            <w:pPr>
              <w:tabs>
                <w:tab w:val="left" w:pos="5670"/>
              </w:tabs>
              <w:ind w:right="-80"/>
              <w:jc w:val="right"/>
              <w:rPr>
                <w:sz w:val="24"/>
              </w:rPr>
            </w:pPr>
          </w:p>
          <w:p w14:paraId="07BF7B40" w14:textId="77777777" w:rsidR="00605B77" w:rsidRDefault="001C47B3">
            <w:pPr>
              <w:tabs>
                <w:tab w:val="left" w:pos="5670"/>
              </w:tabs>
              <w:ind w:right="-8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7E802F1" w14:textId="77777777" w:rsidR="00605B77" w:rsidRDefault="00605B77">
            <w:pPr>
              <w:tabs>
                <w:tab w:val="left" w:pos="5670"/>
              </w:tabs>
              <w:rPr>
                <w:sz w:val="24"/>
              </w:rPr>
            </w:pPr>
          </w:p>
        </w:tc>
      </w:tr>
    </w:tbl>
    <w:p w14:paraId="0DF0D278" w14:textId="77777777" w:rsidR="00605B77" w:rsidRDefault="001C47B3">
      <w:pPr>
        <w:tabs>
          <w:tab w:val="left" w:pos="5670"/>
        </w:tabs>
        <w:jc w:val="both"/>
      </w:pPr>
      <w:r>
        <w:tab/>
      </w:r>
    </w:p>
    <w:tbl>
      <w:tblPr>
        <w:tblW w:w="5812" w:type="dxa"/>
        <w:tblLayout w:type="fixed"/>
        <w:tblLook w:val="0000" w:firstRow="0" w:lastRow="0" w:firstColumn="0" w:lastColumn="0" w:noHBand="0" w:noVBand="0"/>
      </w:tblPr>
      <w:tblGrid>
        <w:gridCol w:w="5812"/>
      </w:tblGrid>
      <w:tr w:rsidR="00605B77" w:rsidRPr="00924811" w14:paraId="5A10E3D7" w14:textId="77777777">
        <w:trPr>
          <w:trHeight w:val="2986"/>
        </w:trPr>
        <w:tc>
          <w:tcPr>
            <w:tcW w:w="5812" w:type="dxa"/>
          </w:tcPr>
          <w:p w14:paraId="6AC6F52C" w14:textId="2F3B1839" w:rsidR="00605B77" w:rsidRPr="00924811" w:rsidRDefault="001C47B3">
            <w:pPr>
              <w:ind w:left="-108"/>
              <w:jc w:val="both"/>
              <w:rPr>
                <w:b/>
              </w:rPr>
            </w:pPr>
            <w:r w:rsidRPr="00924811">
              <w:rPr>
                <w:b/>
              </w:rPr>
              <w:t>О внесении изменений в постановление Правительства Калужской области от 22.03.2018 № 172 «Об утверждении региональной программы газификации жилищно-коммунального хозяйства, промышленных и иных организаций Калужской области на 2023 – 2032 годы» (в ред. постановлений Правительства Калужской области от 30.11.2018 № 728, от 29.11.2019 № 758,</w:t>
            </w:r>
            <w:r w:rsidRPr="00924811">
              <w:t xml:space="preserve"> </w:t>
            </w:r>
            <w:r w:rsidRPr="00924811">
              <w:rPr>
                <w:b/>
              </w:rPr>
              <w:t>от 29.07.2020 № 582, от 24.11.2020 № 884, от 30.08.2021 № 567, от 07.12.2021 № 847, от 20.05.2022 № 360, от 21.11.2022 № 903, от 22.12.2022 № 1000, от 25.01.2023 № 47, от 06.04.2023 № 249, от 12.07.2023 № 496, от 19.09.2023 № 666, от 25.12.2023 № 901, от 19.01.2024 № 63, от 02.05.2024 № 274, от 05.08.2024 № 470</w:t>
            </w:r>
            <w:r w:rsidR="002022CB" w:rsidRPr="00924811">
              <w:rPr>
                <w:b/>
              </w:rPr>
              <w:t>, от 04.09.2024 № 532</w:t>
            </w:r>
            <w:r w:rsidR="00924811" w:rsidRPr="00924811">
              <w:rPr>
                <w:b/>
              </w:rPr>
              <w:t>, от _________ № ___</w:t>
            </w:r>
            <w:r w:rsidRPr="00924811">
              <w:rPr>
                <w:b/>
              </w:rPr>
              <w:t>)</w:t>
            </w:r>
          </w:p>
          <w:p w14:paraId="6DB87FEF" w14:textId="77777777" w:rsidR="00605B77" w:rsidRPr="00924811" w:rsidRDefault="00605B77">
            <w:pPr>
              <w:ind w:left="-108"/>
              <w:jc w:val="both"/>
              <w:rPr>
                <w:b/>
              </w:rPr>
            </w:pPr>
          </w:p>
        </w:tc>
      </w:tr>
    </w:tbl>
    <w:p w14:paraId="55019E39" w14:textId="77777777" w:rsidR="00605B77" w:rsidRPr="00924811" w:rsidRDefault="001C47B3">
      <w:pPr>
        <w:widowControl w:val="0"/>
        <w:tabs>
          <w:tab w:val="left" w:pos="5670"/>
        </w:tabs>
        <w:spacing w:line="240" w:lineRule="auto"/>
        <w:ind w:firstLine="851"/>
        <w:jc w:val="both"/>
        <w:rPr>
          <w:b/>
        </w:rPr>
      </w:pPr>
      <w:r w:rsidRPr="00924811">
        <w:t xml:space="preserve">В соответствии с Законом Калужской области «О нормативных правовых актах органов государственной власти Калужской области» Правительство Калужской области </w:t>
      </w:r>
      <w:r w:rsidRPr="00924811">
        <w:rPr>
          <w:b/>
        </w:rPr>
        <w:t>ПОСТАНОВЛЯЕТ:</w:t>
      </w:r>
    </w:p>
    <w:p w14:paraId="3A1FD8DC" w14:textId="73FC4049" w:rsidR="00605B77" w:rsidRPr="00924811" w:rsidRDefault="001C47B3">
      <w:pPr>
        <w:widowControl w:val="0"/>
        <w:tabs>
          <w:tab w:val="left" w:pos="5670"/>
        </w:tabs>
        <w:spacing w:line="240" w:lineRule="auto"/>
        <w:ind w:firstLine="851"/>
        <w:jc w:val="both"/>
      </w:pPr>
      <w:r w:rsidRPr="00924811">
        <w:t xml:space="preserve">1. Внести в постановление Правительства Калужской области от 22.03.2018 № 172 «Об утверждении региональной программы газификации жилищно-коммунального хозяйства, промышленных и иных организаций Калужской области на 2023 - 2032 годы» (в ред. постановлений Правительства Калужской области </w:t>
      </w:r>
      <w:r w:rsidR="00BF0C8D" w:rsidRPr="00924811">
        <w:t>от 30.11.2018 № 728, от 29.11.2019 № 758, от 29.07.2020 № 582, от 24.11.2020 № 884, от 30.08.2021 № 567, от 07.12.2021 № 847, от 20.05.2022 № 360, от 21.11.2022 № 903, от 22.12.2022 № 1000, от 25.01.2023 № 47, от 06.04.2023 № 249, от 12.07.2023 № 496, от 19.09.2023 № 666, от 25.12.2023 № 901, от 19.01.2024 № 63, от 02.05.2024 № 274, от 05.08.2024 № 470, от 04.09.2024 № 532</w:t>
      </w:r>
      <w:r w:rsidR="00924811" w:rsidRPr="00924811">
        <w:t xml:space="preserve">, </w:t>
      </w:r>
      <w:r w:rsidR="00924811" w:rsidRPr="00924811">
        <w:rPr>
          <w:bCs/>
        </w:rPr>
        <w:t>_________ № ___</w:t>
      </w:r>
      <w:r w:rsidRPr="00924811">
        <w:t xml:space="preserve">) (далее – </w:t>
      </w:r>
      <w:r w:rsidR="00695C43" w:rsidRPr="00924811">
        <w:t>п</w:t>
      </w:r>
      <w:r w:rsidRPr="00924811">
        <w:t>остановление) следующие изменения:</w:t>
      </w:r>
    </w:p>
    <w:p w14:paraId="72CF35D4" w14:textId="77777777" w:rsidR="00605B77" w:rsidRPr="00924811" w:rsidRDefault="001C47B3">
      <w:pPr>
        <w:widowControl w:val="0"/>
        <w:tabs>
          <w:tab w:val="left" w:pos="5670"/>
        </w:tabs>
        <w:spacing w:line="240" w:lineRule="auto"/>
        <w:ind w:firstLine="851"/>
        <w:jc w:val="both"/>
      </w:pPr>
      <w:r w:rsidRPr="00924811">
        <w:t>1.</w:t>
      </w:r>
      <w:r w:rsidR="002022CB" w:rsidRPr="00924811">
        <w:t>1</w:t>
      </w:r>
      <w:r w:rsidRPr="00924811">
        <w:t xml:space="preserve">. В приложении «Региональная программа газификации жилищно-коммунального хозяйства, промышленных и иных организаций Калужской области на 2023 - 2032 годы» к </w:t>
      </w:r>
      <w:r w:rsidR="00695C43" w:rsidRPr="00924811">
        <w:t>п</w:t>
      </w:r>
      <w:r w:rsidRPr="00924811">
        <w:t>остановлению (далее – Региональная программа):</w:t>
      </w:r>
    </w:p>
    <w:p w14:paraId="7E6C883B" w14:textId="24B34063" w:rsidR="00071C64" w:rsidRPr="00924811" w:rsidRDefault="00071C64" w:rsidP="00071C64">
      <w:pPr>
        <w:spacing w:line="240" w:lineRule="auto"/>
        <w:ind w:firstLine="851"/>
        <w:jc w:val="both"/>
      </w:pPr>
      <w:r w:rsidRPr="00924811">
        <w:lastRenderedPageBreak/>
        <w:t xml:space="preserve">1.1.1. В </w:t>
      </w:r>
      <w:hyperlink r:id="rId8">
        <w:r w:rsidRPr="00924811">
          <w:t>разделе 1</w:t>
        </w:r>
      </w:hyperlink>
      <w:r w:rsidRPr="00924811">
        <w:t xml:space="preserve"> «Паспорт региональной программы газификации жилищно-коммунального хозяйства, промышленных и иных организаций Калужской области на 2023 - 2032 годы» :</w:t>
      </w:r>
    </w:p>
    <w:p w14:paraId="08BA91BE" w14:textId="2BCA9A6F" w:rsidR="00071C64" w:rsidRPr="00924811" w:rsidRDefault="00071C64" w:rsidP="00071C64">
      <w:pPr>
        <w:spacing w:line="240" w:lineRule="auto"/>
        <w:ind w:firstLine="851"/>
        <w:jc w:val="both"/>
      </w:pPr>
      <w:r w:rsidRPr="00924811">
        <w:t>1.1.1.1. Пункты 8, 9 изложить в следующей редакции</w:t>
      </w:r>
    </w:p>
    <w:p w14:paraId="5E33DD81" w14:textId="77777777" w:rsidR="00071C64" w:rsidRPr="00924811" w:rsidRDefault="00071C64" w:rsidP="00071C64">
      <w:pPr>
        <w:spacing w:line="240" w:lineRule="auto"/>
        <w:ind w:firstLine="851"/>
        <w:jc w:val="both"/>
      </w:pPr>
    </w:p>
    <w:p w14:paraId="6276B013" w14:textId="77777777" w:rsidR="00071C64" w:rsidRPr="00924811" w:rsidRDefault="00071C64" w:rsidP="00071C64">
      <w:pPr>
        <w:spacing w:line="240" w:lineRule="auto"/>
        <w:ind w:firstLine="851"/>
        <w:jc w:val="both"/>
      </w:pPr>
    </w:p>
    <w:p w14:paraId="07967497" w14:textId="77777777" w:rsidR="00071C64" w:rsidRPr="00924811" w:rsidRDefault="00071C64" w:rsidP="00071C64">
      <w:pPr>
        <w:spacing w:line="240" w:lineRule="auto"/>
        <w:ind w:firstLine="851"/>
        <w:jc w:val="both"/>
      </w:pPr>
    </w:p>
    <w:p w14:paraId="4A5A247B" w14:textId="77777777" w:rsidR="00071C64" w:rsidRPr="00924811" w:rsidRDefault="00071C64" w:rsidP="00071C64">
      <w:pPr>
        <w:spacing w:line="240" w:lineRule="auto"/>
        <w:ind w:firstLine="851"/>
        <w:jc w:val="both"/>
      </w:pPr>
    </w:p>
    <w:p w14:paraId="65150081" w14:textId="77777777" w:rsidR="00071C64" w:rsidRPr="00924811" w:rsidRDefault="00071C64" w:rsidP="00071C64">
      <w:pPr>
        <w:spacing w:line="240" w:lineRule="auto"/>
        <w:ind w:firstLine="851"/>
        <w:jc w:val="both"/>
      </w:pPr>
    </w:p>
    <w:p w14:paraId="20BF0335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  <w:sectPr w:rsidR="00D77AAF" w:rsidRPr="00924811">
          <w:headerReference w:type="default" r:id="rId9"/>
          <w:pgSz w:w="11906" w:h="16838"/>
          <w:pgMar w:top="851" w:right="566" w:bottom="709" w:left="851" w:header="454" w:footer="0" w:gutter="0"/>
          <w:cols w:space="720"/>
          <w:formProt w:val="0"/>
          <w:titlePg/>
          <w:docGrid w:linePitch="360"/>
        </w:sectPr>
      </w:pPr>
    </w:p>
    <w:tbl>
      <w:tblPr>
        <w:tblW w:w="1570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697"/>
        <w:gridCol w:w="1567"/>
        <w:gridCol w:w="3443"/>
        <w:gridCol w:w="1093"/>
        <w:gridCol w:w="993"/>
        <w:gridCol w:w="1275"/>
        <w:gridCol w:w="993"/>
        <w:gridCol w:w="991"/>
        <w:gridCol w:w="710"/>
        <w:gridCol w:w="849"/>
        <w:gridCol w:w="851"/>
        <w:gridCol w:w="708"/>
        <w:gridCol w:w="709"/>
        <w:gridCol w:w="709"/>
      </w:tblGrid>
      <w:tr w:rsidR="00605B77" w:rsidRPr="00924811" w14:paraId="2C1A292F" w14:textId="77777777" w:rsidTr="00D77AAF">
        <w:trPr>
          <w:gridBefore w:val="1"/>
          <w:wBefore w:w="113" w:type="dxa"/>
          <w:trHeight w:val="312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B9DB" w14:textId="77777777" w:rsidR="00605B77" w:rsidRPr="00924811" w:rsidRDefault="001C47B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E9D6" w14:textId="77777777" w:rsidR="00605B77" w:rsidRPr="00924811" w:rsidRDefault="001C47B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AA6E" w14:textId="77777777" w:rsidR="00605B77" w:rsidRPr="00924811" w:rsidRDefault="001C47B3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(млн. руб.)</w:t>
            </w:r>
          </w:p>
        </w:tc>
      </w:tr>
      <w:tr w:rsidR="00605B77" w:rsidRPr="00924811" w14:paraId="78DC4E70" w14:textId="77777777" w:rsidTr="00D77AAF">
        <w:trPr>
          <w:gridBefore w:val="1"/>
          <w:wBefore w:w="113" w:type="dxa"/>
          <w:trHeight w:val="123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C738" w14:textId="77777777" w:rsidR="00605B77" w:rsidRPr="00924811" w:rsidRDefault="00605B77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96C55" w14:textId="77777777" w:rsidR="00605B77" w:rsidRPr="00924811" w:rsidRDefault="001C47B3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 региональной программы:</w:t>
            </w: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F38A" w14:textId="77777777" w:rsidR="00605B77" w:rsidRPr="00924811" w:rsidRDefault="001C47B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CCE0" w14:textId="77777777" w:rsidR="00605B77" w:rsidRPr="00924811" w:rsidRDefault="001C47B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7BC0" w14:textId="77777777" w:rsidR="00605B77" w:rsidRPr="00924811" w:rsidRDefault="001C47B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605B77" w:rsidRPr="00924811" w14:paraId="4D394EEF" w14:textId="77777777" w:rsidTr="00D77AAF">
        <w:trPr>
          <w:gridBefore w:val="1"/>
          <w:wBefore w:w="113" w:type="dxa"/>
          <w:trHeight w:val="3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08C9" w14:textId="77777777" w:rsidR="00605B77" w:rsidRPr="00924811" w:rsidRDefault="00605B77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E8A7" w14:textId="77777777" w:rsidR="00605B77" w:rsidRPr="00924811" w:rsidRDefault="00605B77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1C25" w14:textId="77777777" w:rsidR="00605B77" w:rsidRPr="00924811" w:rsidRDefault="00605B77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8A3D" w14:textId="77777777" w:rsidR="00605B77" w:rsidRPr="00924811" w:rsidRDefault="00605B77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14FC" w14:textId="77777777" w:rsidR="00605B77" w:rsidRPr="00924811" w:rsidRDefault="001C47B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7AE4AF" w14:textId="77777777" w:rsidR="00605B77" w:rsidRPr="00924811" w:rsidRDefault="001C47B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DEF3" w14:textId="77777777" w:rsidR="00605B77" w:rsidRPr="00924811" w:rsidRDefault="001C47B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CDCB" w14:textId="77777777" w:rsidR="00605B77" w:rsidRPr="00924811" w:rsidRDefault="001C47B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C375" w14:textId="77777777" w:rsidR="00605B77" w:rsidRPr="00924811" w:rsidRDefault="001C47B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29C2" w14:textId="77777777" w:rsidR="00605B77" w:rsidRPr="00924811" w:rsidRDefault="001C47B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D18B" w14:textId="77777777" w:rsidR="00605B77" w:rsidRPr="00924811" w:rsidRDefault="001C47B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81B5" w14:textId="77777777" w:rsidR="00605B77" w:rsidRPr="00924811" w:rsidRDefault="001C47B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F025" w14:textId="77777777" w:rsidR="00605B77" w:rsidRPr="00924811" w:rsidRDefault="001C47B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8AC9" w14:textId="77777777" w:rsidR="00605B77" w:rsidRPr="00924811" w:rsidRDefault="001C47B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2032</w:t>
            </w:r>
          </w:p>
        </w:tc>
      </w:tr>
      <w:tr w:rsidR="00181681" w:rsidRPr="00924811" w14:paraId="6A8D0B9B" w14:textId="77777777" w:rsidTr="00D77AAF">
        <w:trPr>
          <w:gridBefore w:val="1"/>
          <w:wBefore w:w="113" w:type="dxa"/>
          <w:trHeight w:val="312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01DD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495C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55329A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122B" w14:textId="0A73ED2F" w:rsidR="00181681" w:rsidRPr="00924811" w:rsidRDefault="00181681" w:rsidP="0018168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24811">
              <w:rPr>
                <w:color w:val="000000"/>
                <w:sz w:val="24"/>
                <w:szCs w:val="24"/>
              </w:rPr>
              <w:t>1 040,40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B565" w14:textId="1C5ECEB6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98E5" w14:textId="7C2CDD27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404,38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3B52" w14:textId="602D147B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295,63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801E" w14:textId="3C77A18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305,88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FC1B" w14:textId="547B9E2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10,08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5F4B" w14:textId="256EA179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7EAA" w14:textId="203562FF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FEFF" w14:textId="3B23816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622B" w14:textId="5C28A2DD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8C3D2" w14:textId="1DFCCC9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13A9A8F4" w14:textId="77777777" w:rsidTr="00D77AAF">
        <w:trPr>
          <w:gridBefore w:val="1"/>
          <w:wBefore w:w="113" w:type="dxa"/>
          <w:trHeight w:val="312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1B9D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3BDD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615C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B242" w14:textId="064130DF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53,44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4B6C" w14:textId="0DFC8C1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1F9E" w14:textId="2C972739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AF69" w14:textId="3DC8798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4621" w14:textId="4EEAA58D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26,36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5674" w14:textId="1ADE01F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25,92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5A49" w14:textId="51FD4DB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7A90" w14:textId="7D9B7D8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AA33" w14:textId="512AD31F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2FBB" w14:textId="72F21F8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0489" w14:textId="4DAF907F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0096011D" w14:textId="77777777" w:rsidTr="00D77AAF">
        <w:trPr>
          <w:gridBefore w:val="1"/>
          <w:wBefore w:w="113" w:type="dxa"/>
          <w:trHeight w:val="93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606B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E986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498EE0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единого оператора газификации, направляемые на догазификацию: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EF02" w14:textId="6347430F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1766,85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EC13" w14:textId="3FE4780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380,96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98A0" w14:textId="3ADCAB3C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1042,99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188D" w14:textId="3EA1F3B7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299,69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BEAD" w14:textId="660F81EE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43,21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CA97" w14:textId="7BF8681D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D13C" w14:textId="03BF2CE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9E1F" w14:textId="58296F7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F55C" w14:textId="48A5AC6D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AC0E" w14:textId="16D4B209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6290" w14:textId="78BEADF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4001DE72" w14:textId="77777777" w:rsidTr="00D77AAF">
        <w:trPr>
          <w:gridBefore w:val="1"/>
          <w:wBefore w:w="113" w:type="dxa"/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5E00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DCC6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9974CD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 том числе по АО «Газпром газораспределение Калуга»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CEF6" w14:textId="46253E3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912,78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A230" w14:textId="1DCFA6B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133,44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D7B7" w14:textId="423B3D7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545,00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5DE0" w14:textId="75B25559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125,37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1E68" w14:textId="558123F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29,16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794A" w14:textId="564E165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21,87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C8E0" w14:textId="0CBC16B9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57,94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0DAC" w14:textId="26C06823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4039" w14:textId="3E67D1A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A225" w14:textId="2FE272FF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64AB" w14:textId="1D626220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3F3A1838" w14:textId="77777777" w:rsidTr="00D77AAF">
        <w:trPr>
          <w:gridBefore w:val="1"/>
          <w:wBefore w:w="113" w:type="dxa"/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8BAA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C0D7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BBC7E8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 том числе по АО «Газпром газораспределение Обнинск»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D3EB" w14:textId="625B360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236,35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A089" w14:textId="60345A3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69,15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6A27" w14:textId="53751E1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115,26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57D4" w14:textId="4F0FF760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51,94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04A8" w14:textId="3291FF5C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740E" w14:textId="25FE2BF7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FA74" w14:textId="22E9576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04EA" w14:textId="6CCAFEDB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6E83" w14:textId="429FFBBD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4179" w14:textId="0E8955F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AD68" w14:textId="45B358BE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57153443" w14:textId="77777777" w:rsidTr="00D77AAF">
        <w:trPr>
          <w:gridBefore w:val="1"/>
          <w:wBefore w:w="113" w:type="dxa"/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E0FB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BF59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877BB9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 том числе по ОАО «Малоярославецмежрайгаз»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1923" w14:textId="0C60487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575,43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1EA5" w14:textId="64C8D61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6BFF" w14:textId="07CA40E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339,69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D71F" w14:textId="7528536D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74,44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B705" w14:textId="27156C5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3733" w14:textId="7BE932AB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6715" w14:textId="3C49C2C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7C60" w14:textId="74C1510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5081" w14:textId="374EA7D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58B4" w14:textId="5F8936AC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C430" w14:textId="2E034957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04EDAC5B" w14:textId="77777777" w:rsidTr="00D77AAF">
        <w:trPr>
          <w:gridBefore w:val="1"/>
          <w:wBefore w:w="113" w:type="dxa"/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CB79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D8B2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B9E22E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 том числе по АОР «НП «Жуковмежрайгаз»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DD6C" w14:textId="4F2154D0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52,39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427E" w14:textId="4CBF90F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8F7A" w14:textId="6C295907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16,84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FB88" w14:textId="094940B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13,76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83CC" w14:textId="5A44073D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F876" w14:textId="7ED6A4CB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880F" w14:textId="0B7D06B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5BF9" w14:textId="5676936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45F5" w14:textId="1E0103B3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B46E" w14:textId="27F7AF7D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8D11" w14:textId="6414107F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2EF2A555" w14:textId="77777777" w:rsidTr="00D77AAF">
        <w:trPr>
          <w:gridBefore w:val="1"/>
          <w:wBefore w:w="113" w:type="dxa"/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D71B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FB8E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683AC6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 том числе по ООО «Стройбизнес»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7CA6" w14:textId="70C9B9E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70,98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A10D" w14:textId="05EE47C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6,58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6B22" w14:textId="2144B493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26,20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B10B" w14:textId="63D03AF9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34,18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EDF4" w14:textId="46735EE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4,02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8654" w14:textId="530D058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1270" w14:textId="359A1A0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4F4C" w14:textId="73E586C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CCC9" w14:textId="476FC93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FB02" w14:textId="26875637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5A36" w14:textId="310352E6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2E6F2F1C" w14:textId="77777777" w:rsidTr="00D77AAF">
        <w:trPr>
          <w:gridBefore w:val="1"/>
          <w:wBefore w:w="113" w:type="dxa"/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6DF2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9C01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80A9F4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Средства организаций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DC71" w14:textId="6790100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27 393,91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BCFB" w14:textId="1CC2D706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8 490,91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D289" w14:textId="79BFC0C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2180,00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9414" w14:textId="4C540DC0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1362,00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B9F5" w14:textId="4FA06F1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7 220,00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94B0" w14:textId="58D1C3B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6 270,00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C15FA" w14:textId="024EADA3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1 871,00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0331" w14:textId="1F67EB6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53E1" w14:textId="70BDC5AC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B9EE" w14:textId="3B555BBC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951C" w14:textId="54AD05B3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1519036F" w14:textId="77777777" w:rsidTr="00181681">
        <w:trPr>
          <w:gridBefore w:val="1"/>
          <w:wBefore w:w="113" w:type="dxa"/>
          <w:trHeight w:val="63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1A23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B02C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553A6A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B159" w14:textId="0CC08C0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5 679,20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900E" w14:textId="51C8C6E0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855,82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3211" w14:textId="1E82738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738,25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8CDE" w14:textId="0D965743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725,13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008E" w14:textId="5B9E63AE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349C" w14:textId="6662E8D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840,00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0329" w14:textId="7B8B901D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2877" w14:textId="3424AD16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3EA3" w14:textId="7E10E4E7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D226" w14:textId="692A6FCC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DAF7" w14:textId="1C0FC4F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420,00</w:t>
            </w:r>
          </w:p>
        </w:tc>
      </w:tr>
      <w:tr w:rsidR="00181681" w:rsidRPr="00924811" w14:paraId="4FC5335D" w14:textId="77777777" w:rsidTr="00D77AAF">
        <w:trPr>
          <w:gridBefore w:val="1"/>
          <w:wBefore w:w="113" w:type="dxa"/>
          <w:trHeight w:val="39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7AA9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8E39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DFD8AD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58FD" w14:textId="2403379B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AA5E" w14:textId="2A78F7EC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A46D" w14:textId="7DCBDE90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BFFD" w14:textId="1126459B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374F" w14:textId="04491890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A8D8" w14:textId="03400A3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2375" w14:textId="4AD4481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3A2A" w14:textId="4CDE034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1E11" w14:textId="7C30ADBB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76F3" w14:textId="7285D13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1D05" w14:textId="12B76B8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81681" w:rsidRPr="00924811" w14:paraId="37B474CB" w14:textId="77777777" w:rsidTr="00D77AAF">
        <w:trPr>
          <w:gridBefore w:val="1"/>
          <w:wBefore w:w="113" w:type="dxa"/>
          <w:trHeight w:val="1248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5BDD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0866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C0619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специальной надбавки к тарифу на транспортировку газа, направляемые на строительство газораспределительных сетей: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CD24" w14:textId="21A486A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416,62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B2AC" w14:textId="3FCDF35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86,27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4D19" w14:textId="5AFCCEBB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165,67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7F0A" w14:textId="2F93C76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164,68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7D00" w14:textId="5354C036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1EB9" w14:textId="755EA7A3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821E" w14:textId="4B52181E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6362" w14:textId="27741323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8011" w14:textId="2B0EF03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E15F" w14:textId="772176C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C124" w14:textId="59D63DC7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4B592323" w14:textId="77777777" w:rsidTr="00D77AAF">
        <w:trPr>
          <w:gridBefore w:val="1"/>
          <w:wBefore w:w="113" w:type="dxa"/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6D1C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8B15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2BA282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 том числе по АО «Газпром газораспределение Калуга»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350F" w14:textId="0B0CEFCF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368,25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E6680" w14:textId="0A589CFD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82,38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2579" w14:textId="048B3FA6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141,41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7F3B" w14:textId="6D157D72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144,46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6BFF8" w14:textId="6C7A7CD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5627" w14:textId="32134840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D77" w14:textId="28C78F80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2A05" w14:textId="0AD8E996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C8DA" w14:textId="3E85C8EE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0E29" w14:textId="2D7A1719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3939" w14:textId="3FD4DC3E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69A94534" w14:textId="77777777" w:rsidTr="00D77AAF">
        <w:trPr>
          <w:gridBefore w:val="1"/>
          <w:wBefore w:w="113" w:type="dxa"/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D0FA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E9CD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6C354A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 том числе по АО «Газпром газораспределение Обнинск»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2D39" w14:textId="64121F4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9,20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DFA4" w14:textId="264697B9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5AB0" w14:textId="7D375F22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F00C" w14:textId="50498DC4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1,20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DB99" w14:textId="30D0802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2AE3" w14:textId="49D0495B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2A0C" w14:textId="569AF9F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E832" w14:textId="1273F3F0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BE32" w14:textId="0562000E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83EB" w14:textId="1BA8BF9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9CAC" w14:textId="33CB385C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5A3CB7B7" w14:textId="77777777" w:rsidTr="00D77AAF">
        <w:trPr>
          <w:gridBefore w:val="1"/>
          <w:wBefore w:w="113" w:type="dxa"/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CA1D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756D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3CDF5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 том числе по ОАО «Малоярославецмежрайгаз»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177C" w14:textId="163DEADB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35,28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9D9B" w14:textId="6067875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0792" w14:textId="7EBFB56C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16,26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31B9" w14:textId="1B9FDF81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19,02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5D33" w14:textId="5F4E27A9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42F2" w14:textId="5454696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1A72" w14:textId="455C09D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9421" w14:textId="76F2D8F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949F" w14:textId="5D79933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8169" w14:textId="1C11234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7755" w14:textId="58826DFF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06D6D9BF" w14:textId="77777777" w:rsidTr="00D77AAF">
        <w:trPr>
          <w:gridBefore w:val="1"/>
          <w:wBefore w:w="113" w:type="dxa"/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DE64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8649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6C5DD6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 том числе по АОР «НП «Жуковмежрайгаз»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A0E1" w14:textId="1EC2B35E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3,89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8BD1" w14:textId="2E67EDEC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08D9F" w14:textId="641F493B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C52F" w14:textId="1F4935C0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D4C" w14:textId="569FCE0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D28E" w14:textId="4BAEF29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522E" w14:textId="119DC98D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51DB" w14:textId="6D49E443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F94D" w14:textId="46C6C777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E866" w14:textId="52DEF413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7157" w14:textId="4E46608E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2900C76B" w14:textId="77777777" w:rsidTr="00D77AAF">
        <w:trPr>
          <w:gridBefore w:val="1"/>
          <w:wBefore w:w="113" w:type="dxa"/>
          <w:trHeight w:val="93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1E45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2B82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DC108B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специальной надбавки к тарифу на транспортировку газа, направляемые на догазификацию: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50C7" w14:textId="7CF317C0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725,20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C98D" w14:textId="14E31DBC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189,55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D5E2" w14:textId="67F867DF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277,47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E04B" w14:textId="3FB5C727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258,18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88FD" w14:textId="3BA607A6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59E7" w14:textId="6B80350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E6D6" w14:textId="307F69EB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D5337" w14:textId="230F398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5D04" w14:textId="1A1E019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3BD8" w14:textId="0C302E77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9BB2" w14:textId="2F73439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5E2243A8" w14:textId="77777777" w:rsidTr="00D77AAF">
        <w:trPr>
          <w:gridBefore w:val="1"/>
          <w:wBefore w:w="113" w:type="dxa"/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1FDA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A8B6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4648FF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 том числе по АО «Газпром газораспределение Калуга»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5AA5" w14:textId="73F44F0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622,00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3706" w14:textId="7E884CE0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162,60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94CE" w14:textId="4DFA3A77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245,09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8272" w14:textId="13A1C245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214,31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208F" w14:textId="3FA69F2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0349" w14:textId="76340C4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F298" w14:textId="45C7143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7A5A" w14:textId="015EA24D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8CF6" w14:textId="2685192C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9109" w14:textId="5B238579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CDAE" w14:textId="7CC46C26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0AB8A532" w14:textId="77777777" w:rsidTr="00D77AAF">
        <w:trPr>
          <w:gridBefore w:val="1"/>
          <w:wBefore w:w="113" w:type="dxa"/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6DC1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6A44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7694C8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 том числе по АО «Газпром газораспределение Обнинск»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B3F1" w14:textId="1675F9A0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16,22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04FC" w14:textId="46F6208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08B3" w14:textId="6B49C33C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2,12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863A4" w14:textId="07D3D4DA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4,26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4F49" w14:textId="6499730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AA05" w14:textId="6DDDD5F6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3717" w14:textId="72662E1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4CD1" w14:textId="5502D53D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B122" w14:textId="68BB578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62EE" w14:textId="7618E19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2ECA" w14:textId="3393C6CF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466A9CF2" w14:textId="77777777" w:rsidTr="00D77AAF">
        <w:trPr>
          <w:gridBefore w:val="1"/>
          <w:wBefore w:w="113" w:type="dxa"/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3046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E7B6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41BBE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 том числе по ОАО «Малоярославецмежрайгаз»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0DB5" w14:textId="473EC266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46,85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FAFBF" w14:textId="4DB49CAB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10,54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07CE" w14:textId="24EB2F41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17,72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4660" w14:textId="6D809000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18,59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90DE" w14:textId="78214376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4CC6" w14:textId="2F2602A0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FD47" w14:textId="603F783C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7339" w14:textId="7DF473E7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10CD" w14:textId="260F6A8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39B4" w14:textId="38761EB3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6ED5" w14:textId="26847D37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58B7722E" w14:textId="77777777" w:rsidTr="00D77AAF">
        <w:trPr>
          <w:gridBefore w:val="1"/>
          <w:wBefore w:w="113" w:type="dxa"/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D944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C804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4011C7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 том числе по АОР «НП «Жуковмежрайгаз»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E558" w14:textId="43C465B2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49F2" w14:textId="607E38C6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8EC0" w14:textId="6554FF56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12,54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1A51" w14:textId="08D4664E" w:rsidR="00181681" w:rsidRPr="00924811" w:rsidRDefault="00181681" w:rsidP="00181681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21,02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629B" w14:textId="57656C9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08B3C" w14:textId="6902D349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35BD" w14:textId="2C7084D7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95A9" w14:textId="73A50677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53EE" w14:textId="1CF605AF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9BA4" w14:textId="2544C731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B5AD" w14:textId="5A9A7A9E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81681" w:rsidRPr="00924811" w14:paraId="1A6130DB" w14:textId="77777777" w:rsidTr="00D77AAF">
        <w:trPr>
          <w:gridBefore w:val="1"/>
          <w:wBefore w:w="113" w:type="dxa"/>
          <w:trHeight w:val="75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41BB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6673" w14:textId="77777777" w:rsidR="00181681" w:rsidRPr="00924811" w:rsidRDefault="00181681" w:rsidP="00181681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B8F024" w14:textId="77777777" w:rsidR="00181681" w:rsidRPr="00924811" w:rsidRDefault="00181681" w:rsidP="0018168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6EEC" w14:textId="735ED4BD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35 933,80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FF0A" w14:textId="18145298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9 752,70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2263" w14:textId="5EB1557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4 366,20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FE43" w14:textId="5429155E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2 682,45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496C" w14:textId="47258E2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8 015,45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A273" w14:textId="06CAD080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7 146,00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1D66" w14:textId="2DAD74AD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2 291,00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A333" w14:textId="7261D0D5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D0DD" w14:textId="2D95803A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995C" w14:textId="5B650CDB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278E" w14:textId="4EAB1AF4" w:rsidR="00181681" w:rsidRPr="00924811" w:rsidRDefault="00181681" w:rsidP="00181681">
            <w:pPr>
              <w:rPr>
                <w:color w:val="000000"/>
                <w:sz w:val="24"/>
                <w:szCs w:val="24"/>
              </w:rPr>
            </w:pPr>
            <w:r w:rsidRPr="00924811">
              <w:rPr>
                <w:color w:val="000000"/>
                <w:sz w:val="24"/>
                <w:szCs w:val="24"/>
              </w:rPr>
              <w:t>420,00</w:t>
            </w:r>
          </w:p>
        </w:tc>
      </w:tr>
      <w:tr w:rsidR="00D77AAF" w:rsidRPr="00924811" w14:paraId="49A5AB59" w14:textId="77777777" w:rsidTr="00D77AAF">
        <w:trPr>
          <w:trHeight w:val="367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F2DD" w14:textId="77777777" w:rsidR="00D77AAF" w:rsidRPr="00924811" w:rsidRDefault="00D77AAF" w:rsidP="006F18AF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CFB2" w14:textId="77777777" w:rsidR="00D77AAF" w:rsidRPr="00924811" w:rsidRDefault="00D77AAF" w:rsidP="006F18AF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региональной программы</w:t>
            </w:r>
          </w:p>
        </w:tc>
        <w:tc>
          <w:tcPr>
            <w:tcW w:w="13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971D" w14:textId="6918132B" w:rsidR="007B3E73" w:rsidRPr="00924811" w:rsidRDefault="00D77AAF" w:rsidP="006F18AF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27201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бъем (прирост) потребления природного газа в год – 0,09 млрд метров куб.;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="0027201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ротяженность (строительство) газопроводов-отводов – 1 км;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="0027201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еконструкция объектов транспорта природного газа (ГРС) – 1 ед.;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 w:rsidR="0027201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ротяженность (строительство) межпоселковых газопроводов – 1 21</w:t>
            </w:r>
            <w:r w:rsidR="007B3E73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км;</w:t>
            </w:r>
            <w:r w:rsidR="007B3E73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6DF6E6" w14:textId="7C6FF3C9" w:rsidR="00D77AAF" w:rsidRPr="00924811" w:rsidRDefault="00D77AAF" w:rsidP="00B85790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27201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ротяженность (строительство) внутрипоселковых газопроводов – </w:t>
            </w:r>
            <w:r w:rsidR="00B85790" w:rsidRPr="00924811">
              <w:rPr>
                <w:sz w:val="24"/>
                <w:szCs w:val="24"/>
              </w:rPr>
              <w:t>1</w:t>
            </w:r>
            <w:r w:rsidR="00924811">
              <w:rPr>
                <w:sz w:val="24"/>
                <w:szCs w:val="24"/>
              </w:rPr>
              <w:t xml:space="preserve"> </w:t>
            </w:r>
            <w:r w:rsidR="00B85790" w:rsidRPr="00924811">
              <w:rPr>
                <w:sz w:val="24"/>
                <w:szCs w:val="24"/>
              </w:rPr>
              <w:t>106</w:t>
            </w:r>
            <w:r w:rsidR="00B85790" w:rsidRPr="00924811">
              <w:rPr>
                <w:sz w:val="24"/>
                <w:szCs w:val="24"/>
                <w:lang w:eastAsia="ru-RU"/>
              </w:rPr>
              <w:t xml:space="preserve"> 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км;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6. </w:t>
            </w:r>
            <w:r w:rsidR="0027201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ровень газификации населения – </w:t>
            </w:r>
            <w:r w:rsidR="00B85790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84 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%;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7. </w:t>
            </w:r>
            <w:r w:rsidR="0027201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ровень потенциальной газификации населения – 99%;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8. </w:t>
            </w:r>
            <w:r w:rsidR="0027201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азификация потребителей природным газом (количество населенных пунктов) – 4</w:t>
            </w:r>
            <w:r w:rsidR="00B85790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ед.;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9. </w:t>
            </w:r>
            <w:r w:rsidR="0027201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азификация потребителей природным газом (количество квартир, домовладений) – 38</w:t>
            </w:r>
            <w:r w:rsidR="00407E0D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 ед.;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10. </w:t>
            </w:r>
            <w:r w:rsidR="0027201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ровень газификации населения природным газом – </w:t>
            </w:r>
            <w:r w:rsidR="007372A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%;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11. </w:t>
            </w:r>
            <w:r w:rsidR="0027201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еревод котельных на природный газ –1 ед.;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12. </w:t>
            </w:r>
            <w:r w:rsidR="0027201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еревод на природный газ автотранспортной техники – 3</w:t>
            </w:r>
            <w:r w:rsidR="007372A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ед.;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13. </w:t>
            </w:r>
            <w:r w:rsidR="0027201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оличество (строительство) автомобильных газовых наполнительных компрессорных станций –</w:t>
            </w:r>
            <w:r w:rsidR="007372A9"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9248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ед.».</w:t>
            </w:r>
          </w:p>
        </w:tc>
      </w:tr>
    </w:tbl>
    <w:p w14:paraId="73AB4E58" w14:textId="77777777" w:rsidR="00605B77" w:rsidRPr="00924811" w:rsidRDefault="00605B77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0DE97E15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5196A5B3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1B5F951A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3CE7CE74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23E800F9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167A1937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652614C4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00F78F7B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344800DB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49559A9D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74196232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0CD90291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7C442573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5D5DB67E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6F2EFA94" w14:textId="77777777" w:rsidR="00D77AAF" w:rsidRPr="00924811" w:rsidRDefault="00D77AAF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784FF4CD" w14:textId="77777777" w:rsidR="004808F5" w:rsidRPr="00924811" w:rsidRDefault="004808F5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2E6F5230" w14:textId="77777777" w:rsidR="00605B77" w:rsidRPr="00924811" w:rsidRDefault="00605B77">
      <w:pPr>
        <w:widowControl w:val="0"/>
        <w:tabs>
          <w:tab w:val="left" w:pos="5670"/>
        </w:tabs>
        <w:spacing w:line="240" w:lineRule="auto"/>
        <w:ind w:firstLine="851"/>
        <w:jc w:val="both"/>
      </w:pPr>
    </w:p>
    <w:p w14:paraId="7FB0BCB2" w14:textId="77777777" w:rsidR="00605B77" w:rsidRPr="00924811" w:rsidRDefault="00605B77">
      <w:pPr>
        <w:widowControl w:val="0"/>
        <w:tabs>
          <w:tab w:val="left" w:pos="5670"/>
        </w:tabs>
        <w:spacing w:line="240" w:lineRule="auto"/>
        <w:ind w:firstLine="851"/>
        <w:jc w:val="both"/>
        <w:sectPr w:rsidR="00605B77" w:rsidRPr="00924811">
          <w:headerReference w:type="default" r:id="rId10"/>
          <w:headerReference w:type="first" r:id="rId11"/>
          <w:pgSz w:w="16838" w:h="11906" w:orient="landscape"/>
          <w:pgMar w:top="851" w:right="851" w:bottom="566" w:left="709" w:header="454" w:footer="0" w:gutter="0"/>
          <w:pgNumType w:start="3"/>
          <w:cols w:space="720"/>
          <w:formProt w:val="0"/>
          <w:docGrid w:linePitch="360"/>
        </w:sectPr>
      </w:pPr>
    </w:p>
    <w:p w14:paraId="3A4400E2" w14:textId="4131AB7F" w:rsidR="00D77AAF" w:rsidRPr="00924811" w:rsidRDefault="00695C43" w:rsidP="0027201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811">
        <w:rPr>
          <w:rFonts w:ascii="Times New Roman" w:hAnsi="Times New Roman" w:cs="Times New Roman"/>
          <w:sz w:val="26"/>
          <w:szCs w:val="26"/>
        </w:rPr>
        <w:lastRenderedPageBreak/>
        <w:t xml:space="preserve">1.1.2. </w:t>
      </w:r>
      <w:r w:rsidR="00D77AAF" w:rsidRPr="00924811">
        <w:rPr>
          <w:rFonts w:ascii="Times New Roman" w:hAnsi="Times New Roman" w:cs="Times New Roman"/>
          <w:sz w:val="26"/>
          <w:szCs w:val="26"/>
        </w:rPr>
        <w:t>Раздел 2 «</w:t>
      </w:r>
      <w:r w:rsidR="00272019" w:rsidRPr="00924811">
        <w:rPr>
          <w:rFonts w:ascii="Times New Roman" w:hAnsi="Times New Roman" w:cs="Times New Roman"/>
          <w:sz w:val="26"/>
          <w:szCs w:val="26"/>
        </w:rPr>
        <w:t>План мероприятий региональной программы газификации жилищно-коммунального хозяйства, промышленных и иных организаций Калужской области на 2023 - 2032 годы</w:t>
      </w:r>
      <w:r w:rsidR="00D77AAF" w:rsidRPr="00924811">
        <w:rPr>
          <w:rFonts w:ascii="Times New Roman" w:hAnsi="Times New Roman" w:cs="Times New Roman"/>
          <w:sz w:val="26"/>
          <w:szCs w:val="26"/>
        </w:rPr>
        <w:t xml:space="preserve">» Региональной программы изложить </w:t>
      </w:r>
      <w:r w:rsidR="00272019" w:rsidRPr="00924811">
        <w:rPr>
          <w:rFonts w:ascii="Times New Roman" w:hAnsi="Times New Roman" w:cs="Times New Roman"/>
          <w:sz w:val="26"/>
          <w:szCs w:val="26"/>
        </w:rPr>
        <w:t>в редакции согласно</w:t>
      </w:r>
      <w:r w:rsidR="00D77AAF" w:rsidRPr="00924811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272019" w:rsidRPr="00924811">
        <w:rPr>
          <w:rFonts w:ascii="Times New Roman" w:hAnsi="Times New Roman" w:cs="Times New Roman"/>
          <w:sz w:val="26"/>
          <w:szCs w:val="26"/>
        </w:rPr>
        <w:t>ю</w:t>
      </w:r>
      <w:r w:rsidR="00D77AAF" w:rsidRPr="00924811">
        <w:rPr>
          <w:rFonts w:ascii="Times New Roman" w:hAnsi="Times New Roman" w:cs="Times New Roman"/>
          <w:sz w:val="26"/>
          <w:szCs w:val="26"/>
        </w:rPr>
        <w:t xml:space="preserve"> № 1 к настоящему постановлению.</w:t>
      </w:r>
    </w:p>
    <w:p w14:paraId="5DE2C0A1" w14:textId="55A50C85" w:rsidR="00D77AAF" w:rsidRPr="00924811" w:rsidRDefault="00695C43" w:rsidP="005A1EA0">
      <w:pPr>
        <w:spacing w:line="240" w:lineRule="auto"/>
        <w:ind w:firstLine="709"/>
        <w:jc w:val="both"/>
      </w:pPr>
      <w:r w:rsidRPr="00924811">
        <w:t xml:space="preserve">1.1.3. </w:t>
      </w:r>
      <w:r w:rsidR="00D77AAF" w:rsidRPr="00924811">
        <w:t xml:space="preserve">Раздел 3 «Сводный план мероприятий по основным целевым показателям региональной программы» Региональной программы изложить в </w:t>
      </w:r>
      <w:r w:rsidR="00272019" w:rsidRPr="00924811">
        <w:t xml:space="preserve">редакции согласно </w:t>
      </w:r>
      <w:r w:rsidR="00D77AAF" w:rsidRPr="00924811">
        <w:t>приложени</w:t>
      </w:r>
      <w:r w:rsidR="00272019" w:rsidRPr="00924811">
        <w:t>ю</w:t>
      </w:r>
      <w:r w:rsidR="00D77AAF" w:rsidRPr="00924811">
        <w:t xml:space="preserve"> № 2 к настоящему постановлению.</w:t>
      </w:r>
    </w:p>
    <w:p w14:paraId="5F04DB38" w14:textId="01A284FA" w:rsidR="00407E0D" w:rsidRPr="00924811" w:rsidRDefault="00C12342" w:rsidP="005A1EA0">
      <w:pPr>
        <w:spacing w:line="240" w:lineRule="auto"/>
        <w:ind w:firstLine="709"/>
        <w:jc w:val="both"/>
      </w:pPr>
      <w:r w:rsidRPr="00924811">
        <w:t xml:space="preserve">1.1.4. </w:t>
      </w:r>
      <w:r w:rsidR="00407E0D" w:rsidRPr="00924811">
        <w:t xml:space="preserve">В приложении № 1 «Характеристика текущего состояния и анализ основных показателей газоснабжения и газификации </w:t>
      </w:r>
      <w:r w:rsidR="00C42C21" w:rsidRPr="00924811">
        <w:t>К</w:t>
      </w:r>
      <w:r w:rsidR="00407E0D" w:rsidRPr="00924811">
        <w:t>алужской области, в том числе природным газом, сжиженным углеводородным газом и сжиженным природным газом» к Региональной программе</w:t>
      </w:r>
      <w:r w:rsidR="004942AD" w:rsidRPr="00924811">
        <w:t xml:space="preserve"> п</w:t>
      </w:r>
      <w:r w:rsidR="00407E0D" w:rsidRPr="00924811">
        <w:t>ункт 8 исключить.</w:t>
      </w:r>
    </w:p>
    <w:p w14:paraId="585AE16A" w14:textId="221A7C40" w:rsidR="00D77AAF" w:rsidRPr="00924811" w:rsidRDefault="00C12342" w:rsidP="005A1EA0">
      <w:pPr>
        <w:spacing w:line="240" w:lineRule="auto"/>
        <w:ind w:firstLine="709"/>
        <w:jc w:val="both"/>
      </w:pPr>
      <w:r w:rsidRPr="00924811">
        <w:t xml:space="preserve">1.1.5. </w:t>
      </w:r>
      <w:r w:rsidR="001A2D53" w:rsidRPr="00924811">
        <w:t>Приложени</w:t>
      </w:r>
      <w:r w:rsidRPr="00924811">
        <w:t>е</w:t>
      </w:r>
      <w:r w:rsidR="001A2D53" w:rsidRPr="00924811">
        <w:t xml:space="preserve"> № 2</w:t>
      </w:r>
      <w:r w:rsidR="007149B0" w:rsidRPr="00924811">
        <w:t xml:space="preserve"> </w:t>
      </w:r>
      <w:r w:rsidR="001A2D53" w:rsidRPr="00924811">
        <w:t xml:space="preserve">«Прогноз ожидаемых результатов реализации региональной программы» </w:t>
      </w:r>
      <w:r w:rsidR="003A2B5A" w:rsidRPr="00924811">
        <w:t xml:space="preserve">к Региональной программе </w:t>
      </w:r>
      <w:r w:rsidR="00D77AAF" w:rsidRPr="00924811">
        <w:t xml:space="preserve">изложить </w:t>
      </w:r>
      <w:r w:rsidR="003A2B5A" w:rsidRPr="00924811">
        <w:t xml:space="preserve">в редакции согласно приложению </w:t>
      </w:r>
      <w:r w:rsidR="00D77AAF" w:rsidRPr="00924811">
        <w:t xml:space="preserve">№ 3 к </w:t>
      </w:r>
      <w:r w:rsidR="003A2B5A" w:rsidRPr="00924811">
        <w:t>н</w:t>
      </w:r>
      <w:r w:rsidR="00D77AAF" w:rsidRPr="00924811">
        <w:t>астоящему постановлению.</w:t>
      </w:r>
    </w:p>
    <w:p w14:paraId="318672D4" w14:textId="4CD0D961" w:rsidR="00D77AAF" w:rsidRPr="00924811" w:rsidRDefault="001C47B3" w:rsidP="005A1EA0">
      <w:pPr>
        <w:spacing w:line="240" w:lineRule="auto"/>
        <w:ind w:firstLine="709"/>
        <w:jc w:val="both"/>
      </w:pPr>
      <w:r w:rsidRPr="00924811">
        <w:t>1.</w:t>
      </w:r>
      <w:r w:rsidR="005A1EA0" w:rsidRPr="00924811">
        <w:t>1</w:t>
      </w:r>
      <w:r w:rsidRPr="00924811">
        <w:t>.</w:t>
      </w:r>
      <w:r w:rsidR="005A1EA0" w:rsidRPr="00924811">
        <w:t>6</w:t>
      </w:r>
      <w:r w:rsidRPr="00924811">
        <w:t>. Приложени</w:t>
      </w:r>
      <w:r w:rsidR="00C12342" w:rsidRPr="00924811">
        <w:t>е</w:t>
      </w:r>
      <w:r w:rsidRPr="00924811">
        <w:t xml:space="preserve"> № 4 «Информация об объемах и источниках финансирования реализации региональной программы» </w:t>
      </w:r>
      <w:r w:rsidR="003A2B5A" w:rsidRPr="00924811">
        <w:t xml:space="preserve">к Региональной программе </w:t>
      </w:r>
      <w:r w:rsidR="00D77AAF" w:rsidRPr="00924811">
        <w:t xml:space="preserve">изложить </w:t>
      </w:r>
      <w:r w:rsidR="003A2B5A" w:rsidRPr="00924811">
        <w:t xml:space="preserve">в редакции согласно приложению </w:t>
      </w:r>
      <w:r w:rsidR="00D77AAF" w:rsidRPr="00924811">
        <w:t>№ 4 к настоящему постановлению.</w:t>
      </w:r>
    </w:p>
    <w:p w14:paraId="0DF00842" w14:textId="6D8AD781" w:rsidR="00D77AAF" w:rsidRPr="00924811" w:rsidRDefault="00D77AAF" w:rsidP="005A1EA0">
      <w:pPr>
        <w:spacing w:line="240" w:lineRule="auto"/>
        <w:ind w:firstLine="709"/>
        <w:jc w:val="both"/>
        <w:rPr>
          <w:lang w:eastAsia="ru-RU"/>
        </w:rPr>
      </w:pPr>
      <w:r w:rsidRPr="00924811">
        <w:t>1.1.</w:t>
      </w:r>
      <w:r w:rsidR="005A1EA0" w:rsidRPr="00924811">
        <w:t>7</w:t>
      </w:r>
      <w:r w:rsidRPr="00924811">
        <w:t xml:space="preserve">. </w:t>
      </w:r>
      <w:r w:rsidRPr="00924811">
        <w:rPr>
          <w:lang w:eastAsia="ru-RU"/>
        </w:rPr>
        <w:t xml:space="preserve">В </w:t>
      </w:r>
      <w:r w:rsidRPr="00924811">
        <w:t xml:space="preserve">Приложении № 9 </w:t>
      </w:r>
      <w:r w:rsidR="006C65CA" w:rsidRPr="00924811">
        <w:t xml:space="preserve">«Прогнозируемый размер расходов Калужской области на реализацию региональной программы» к </w:t>
      </w:r>
      <w:r w:rsidR="007149B0" w:rsidRPr="00924811">
        <w:t>Региональной программ</w:t>
      </w:r>
      <w:r w:rsidR="006C65CA" w:rsidRPr="00924811">
        <w:t>е</w:t>
      </w:r>
      <w:r w:rsidR="007149B0" w:rsidRPr="00924811">
        <w:t xml:space="preserve"> </w:t>
      </w:r>
      <w:r w:rsidRPr="00924811">
        <w:t>цифры «</w:t>
      </w:r>
      <w:r w:rsidR="00982E67" w:rsidRPr="00924811">
        <w:rPr>
          <w:rFonts w:eastAsia="Times New Roman"/>
          <w:bCs/>
          <w:lang w:eastAsia="ru-RU"/>
        </w:rPr>
        <w:t>974,28</w:t>
      </w:r>
      <w:r w:rsidRPr="00924811">
        <w:t>» заменить цифрами «</w:t>
      </w:r>
      <w:r w:rsidR="000E625B" w:rsidRPr="00924811">
        <w:rPr>
          <w:color w:val="000000"/>
        </w:rPr>
        <w:t>1 040,40</w:t>
      </w:r>
      <w:r w:rsidRPr="00924811">
        <w:rPr>
          <w:lang w:eastAsia="ru-RU"/>
        </w:rPr>
        <w:t>».</w:t>
      </w:r>
      <w:r w:rsidR="003A2B5A" w:rsidRPr="00924811">
        <w:rPr>
          <w:lang w:eastAsia="ru-RU"/>
        </w:rPr>
        <w:t xml:space="preserve"> </w:t>
      </w:r>
    </w:p>
    <w:p w14:paraId="4C798C44" w14:textId="0DB8FD30" w:rsidR="00FC4BE8" w:rsidRPr="00924811" w:rsidRDefault="00FC4BE8" w:rsidP="005A1EA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24811">
        <w:rPr>
          <w:lang w:eastAsia="ru-RU"/>
        </w:rPr>
        <w:t>1.1.</w:t>
      </w:r>
      <w:r w:rsidR="005A1EA0" w:rsidRPr="00924811">
        <w:rPr>
          <w:lang w:eastAsia="ru-RU"/>
        </w:rPr>
        <w:t>8.</w:t>
      </w:r>
      <w:r w:rsidRPr="00924811">
        <w:rPr>
          <w:lang w:eastAsia="ru-RU"/>
        </w:rPr>
        <w:t xml:space="preserve"> П</w:t>
      </w:r>
      <w:r w:rsidRPr="00924811">
        <w:t xml:space="preserve">риложение № 11 «Сводный план-график догазификации Калужской области» </w:t>
      </w:r>
      <w:r w:rsidR="00B018E1" w:rsidRPr="00924811">
        <w:t xml:space="preserve">к Региональной программе </w:t>
      </w:r>
      <w:r w:rsidRPr="00924811">
        <w:t xml:space="preserve">изложить в редакции согласно </w:t>
      </w:r>
      <w:hyperlink r:id="rId12" w:history="1">
        <w:r w:rsidRPr="00924811">
          <w:t xml:space="preserve">приложению № </w:t>
        </w:r>
        <w:r w:rsidR="007149B0" w:rsidRPr="00924811">
          <w:t>5</w:t>
        </w:r>
      </w:hyperlink>
      <w:r w:rsidRPr="00924811">
        <w:t xml:space="preserve"> к настоящему постановлению.</w:t>
      </w:r>
    </w:p>
    <w:p w14:paraId="6E06E0B2" w14:textId="25F8804C" w:rsidR="00FC4BE8" w:rsidRPr="00924811" w:rsidRDefault="00FC4BE8" w:rsidP="005A1EA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24811">
        <w:rPr>
          <w:lang w:eastAsia="ru-RU"/>
        </w:rPr>
        <w:t>1.1.</w:t>
      </w:r>
      <w:r w:rsidR="00B018E1" w:rsidRPr="00924811">
        <w:rPr>
          <w:lang w:eastAsia="ru-RU"/>
        </w:rPr>
        <w:t>9</w:t>
      </w:r>
      <w:r w:rsidRPr="00924811">
        <w:rPr>
          <w:lang w:eastAsia="ru-RU"/>
        </w:rPr>
        <w:t>. П</w:t>
      </w:r>
      <w:r w:rsidRPr="00924811">
        <w:t xml:space="preserve">риложение № </w:t>
      </w:r>
      <w:r w:rsidRPr="00924811">
        <w:rPr>
          <w:lang w:eastAsia="ru-RU"/>
        </w:rPr>
        <w:t xml:space="preserve">12 </w:t>
      </w:r>
      <w:r w:rsidRPr="00924811">
        <w:t xml:space="preserve">«Пообъектный план-график догазификации Калужской области» </w:t>
      </w:r>
      <w:r w:rsidR="00B018E1" w:rsidRPr="00924811">
        <w:t xml:space="preserve">к </w:t>
      </w:r>
      <w:r w:rsidR="00B018E1" w:rsidRPr="00924811">
        <w:rPr>
          <w:lang w:eastAsia="ru-RU"/>
        </w:rPr>
        <w:t xml:space="preserve">Региональной программе </w:t>
      </w:r>
      <w:r w:rsidRPr="00924811">
        <w:t xml:space="preserve">изложить в редакции согласно </w:t>
      </w:r>
      <w:hyperlink r:id="rId13" w:history="1">
        <w:r w:rsidRPr="00924811">
          <w:t xml:space="preserve">приложению № </w:t>
        </w:r>
      </w:hyperlink>
      <w:r w:rsidR="007149B0" w:rsidRPr="00924811">
        <w:t>6</w:t>
      </w:r>
      <w:r w:rsidRPr="00924811">
        <w:t xml:space="preserve"> к настоящему постановлению.</w:t>
      </w:r>
    </w:p>
    <w:p w14:paraId="18E6FE42" w14:textId="2DD083D5" w:rsidR="00FC4BE8" w:rsidRPr="00924811" w:rsidRDefault="00FC4BE8" w:rsidP="005A1EA0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24811">
        <w:rPr>
          <w:lang w:eastAsia="ru-RU"/>
        </w:rPr>
        <w:t>1.1.</w:t>
      </w:r>
      <w:r w:rsidR="003E305F" w:rsidRPr="00924811">
        <w:rPr>
          <w:lang w:eastAsia="ru-RU"/>
        </w:rPr>
        <w:t>10</w:t>
      </w:r>
      <w:r w:rsidRPr="00924811">
        <w:rPr>
          <w:lang w:eastAsia="ru-RU"/>
        </w:rPr>
        <w:t>. Дополнить</w:t>
      </w:r>
      <w:r w:rsidRPr="00924811">
        <w:t xml:space="preserve"> </w:t>
      </w:r>
      <w:r w:rsidRPr="00924811">
        <w:rPr>
          <w:lang w:eastAsia="ru-RU"/>
        </w:rPr>
        <w:t xml:space="preserve">Региональную программу новым приложением № 13 «Объемы реализации и финансирования мероприятий в рамках пообъектного плана-графика догазификации» согласно приложению № </w:t>
      </w:r>
      <w:r w:rsidR="000C775A" w:rsidRPr="00924811">
        <w:rPr>
          <w:lang w:eastAsia="ru-RU"/>
        </w:rPr>
        <w:t>7</w:t>
      </w:r>
      <w:r w:rsidRPr="00924811">
        <w:rPr>
          <w:lang w:eastAsia="ru-RU"/>
        </w:rPr>
        <w:t xml:space="preserve"> к настоящему постановлению.</w:t>
      </w:r>
    </w:p>
    <w:p w14:paraId="70B4EB89" w14:textId="2FE3B556" w:rsidR="00FC4BE8" w:rsidRPr="00924811" w:rsidRDefault="00FC4BE8" w:rsidP="005A1EA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24811">
        <w:rPr>
          <w:lang w:eastAsia="ru-RU"/>
        </w:rPr>
        <w:t>1.1.</w:t>
      </w:r>
      <w:r w:rsidR="003E305F" w:rsidRPr="00924811">
        <w:rPr>
          <w:lang w:eastAsia="ru-RU"/>
        </w:rPr>
        <w:t>11</w:t>
      </w:r>
      <w:r w:rsidRPr="00924811">
        <w:rPr>
          <w:lang w:eastAsia="ru-RU"/>
        </w:rPr>
        <w:t xml:space="preserve">. </w:t>
      </w:r>
      <w:r w:rsidR="00AA2D47" w:rsidRPr="00924811">
        <w:rPr>
          <w:lang w:eastAsia="ru-RU"/>
        </w:rPr>
        <w:t xml:space="preserve">Приложение № 13 «Мероприятия по поддержке развития газозаправочной инфраструктуры, по поддержке переоборудования техники для использования природного газа в качестве моторного топлива, в том числе в государственных и муниципальных учреждениях, государственных и муниципальных унитарных предприятиях, государственных корпорациях, публично-правовых компаниях, по популяризации природного газа в качестве моторного топлива» к Региональной программе считать приложением № 17 к Региональной программе. </w:t>
      </w:r>
    </w:p>
    <w:p w14:paraId="67BCE47F" w14:textId="44BC1172" w:rsidR="00FC4BE8" w:rsidRPr="00924811" w:rsidRDefault="00FC4BE8" w:rsidP="005A1EA0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24811">
        <w:rPr>
          <w:lang w:eastAsia="ru-RU"/>
        </w:rPr>
        <w:t>1.1.</w:t>
      </w:r>
      <w:r w:rsidR="006942DE" w:rsidRPr="00924811">
        <w:rPr>
          <w:lang w:eastAsia="ru-RU"/>
        </w:rPr>
        <w:t>12</w:t>
      </w:r>
      <w:r w:rsidRPr="00924811">
        <w:rPr>
          <w:lang w:eastAsia="ru-RU"/>
        </w:rPr>
        <w:t xml:space="preserve">. </w:t>
      </w:r>
      <w:r w:rsidR="00AA2D47" w:rsidRPr="00924811">
        <w:rPr>
          <w:lang w:eastAsia="ru-RU"/>
        </w:rPr>
        <w:t>П</w:t>
      </w:r>
      <w:r w:rsidR="00AA2D47" w:rsidRPr="00924811">
        <w:t xml:space="preserve">риложение № </w:t>
      </w:r>
      <w:r w:rsidR="00AA2D47" w:rsidRPr="00924811">
        <w:rPr>
          <w:lang w:eastAsia="ru-RU"/>
        </w:rPr>
        <w:t>13</w:t>
      </w:r>
      <w:r w:rsidR="00AA2D47" w:rsidRPr="00924811">
        <w:t xml:space="preserve"> «Сводный план-график догазификации территорий ведения гражданами садоводства для собственных нужд» к </w:t>
      </w:r>
      <w:r w:rsidR="00AA2D47" w:rsidRPr="00924811">
        <w:rPr>
          <w:lang w:eastAsia="ru-RU"/>
        </w:rPr>
        <w:t xml:space="preserve">Региональной программе </w:t>
      </w:r>
      <w:r w:rsidR="00AA2D47" w:rsidRPr="00924811">
        <w:t xml:space="preserve">считать приложением № 14 к Региональной программе и изложить в редакции согласно </w:t>
      </w:r>
      <w:hyperlink r:id="rId14" w:history="1">
        <w:r w:rsidR="00AA2D47" w:rsidRPr="00924811">
          <w:t xml:space="preserve">приложению № </w:t>
        </w:r>
      </w:hyperlink>
      <w:r w:rsidR="00AA2D47" w:rsidRPr="00924811">
        <w:t>8 к настоящему постановлению.</w:t>
      </w:r>
    </w:p>
    <w:p w14:paraId="5496D48C" w14:textId="0F7F95A1" w:rsidR="00FC4BE8" w:rsidRPr="00924811" w:rsidRDefault="00FC4BE8" w:rsidP="005A1EA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24811">
        <w:rPr>
          <w:lang w:eastAsia="ru-RU"/>
        </w:rPr>
        <w:t>1.1.</w:t>
      </w:r>
      <w:r w:rsidR="00C63334" w:rsidRPr="00924811">
        <w:rPr>
          <w:lang w:eastAsia="ru-RU"/>
        </w:rPr>
        <w:t>15</w:t>
      </w:r>
      <w:r w:rsidRPr="00924811">
        <w:rPr>
          <w:lang w:eastAsia="ru-RU"/>
        </w:rPr>
        <w:t>. П</w:t>
      </w:r>
      <w:r w:rsidRPr="00924811">
        <w:t xml:space="preserve">риложение № </w:t>
      </w:r>
      <w:r w:rsidRPr="00924811">
        <w:rPr>
          <w:lang w:eastAsia="ru-RU"/>
        </w:rPr>
        <w:t>14</w:t>
      </w:r>
      <w:r w:rsidRPr="00924811">
        <w:t xml:space="preserve"> «Пообъектный план-график догазификации территорий ведения гражданами садоводства для собственных нужд» </w:t>
      </w:r>
      <w:r w:rsidR="00C63334" w:rsidRPr="00924811">
        <w:t xml:space="preserve">к </w:t>
      </w:r>
      <w:r w:rsidR="00C63334" w:rsidRPr="00924811">
        <w:rPr>
          <w:lang w:eastAsia="ru-RU"/>
        </w:rPr>
        <w:t xml:space="preserve">Региональной программе </w:t>
      </w:r>
      <w:r w:rsidRPr="00924811">
        <w:t xml:space="preserve">считать приложением № 15 к Региональной программе и изложить в редакции согласно приложению № </w:t>
      </w:r>
      <w:r w:rsidR="001F0D63" w:rsidRPr="00924811">
        <w:t>9</w:t>
      </w:r>
      <w:r w:rsidRPr="00924811">
        <w:t xml:space="preserve"> к настоящему постановлению.</w:t>
      </w:r>
    </w:p>
    <w:p w14:paraId="3964D4BA" w14:textId="4A1EF92D" w:rsidR="00FC4BE8" w:rsidRPr="00924811" w:rsidRDefault="00FC4BE8" w:rsidP="005A1EA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24811">
        <w:rPr>
          <w:lang w:eastAsia="ru-RU"/>
        </w:rPr>
        <w:t>1.1.</w:t>
      </w:r>
      <w:r w:rsidR="00C63334" w:rsidRPr="00924811">
        <w:rPr>
          <w:lang w:eastAsia="ru-RU"/>
        </w:rPr>
        <w:t>16</w:t>
      </w:r>
      <w:r w:rsidRPr="00924811">
        <w:rPr>
          <w:lang w:eastAsia="ru-RU"/>
        </w:rPr>
        <w:t>. П</w:t>
      </w:r>
      <w:r w:rsidRPr="00924811">
        <w:t xml:space="preserve">риложение № </w:t>
      </w:r>
      <w:r w:rsidRPr="00924811">
        <w:rPr>
          <w:lang w:eastAsia="ru-RU"/>
        </w:rPr>
        <w:t xml:space="preserve">15 </w:t>
      </w:r>
      <w:r w:rsidRPr="00924811">
        <w:t>«Объемы реализации и финансирования мероприятий в рамках пообъектного плана-графика догазификации территорий ведения гражданами садоводства для собственных нужд»</w:t>
      </w:r>
      <w:r w:rsidR="00C63334" w:rsidRPr="00924811">
        <w:t xml:space="preserve"> к</w:t>
      </w:r>
      <w:r w:rsidRPr="00924811">
        <w:t xml:space="preserve"> </w:t>
      </w:r>
      <w:r w:rsidR="00C63334" w:rsidRPr="00924811">
        <w:rPr>
          <w:lang w:eastAsia="ru-RU"/>
        </w:rPr>
        <w:t>Региональной программе</w:t>
      </w:r>
      <w:r w:rsidR="00035C8F" w:rsidRPr="00924811">
        <w:t xml:space="preserve"> </w:t>
      </w:r>
      <w:r w:rsidR="00035C8F" w:rsidRPr="00924811">
        <w:rPr>
          <w:lang w:eastAsia="ru-RU"/>
        </w:rPr>
        <w:t>считать приложением № 16 к Региональной программе и</w:t>
      </w:r>
      <w:r w:rsidR="00C63334" w:rsidRPr="00924811">
        <w:rPr>
          <w:lang w:eastAsia="ru-RU"/>
        </w:rPr>
        <w:t xml:space="preserve"> </w:t>
      </w:r>
      <w:r w:rsidRPr="00924811">
        <w:t xml:space="preserve">изложить в редакции согласно </w:t>
      </w:r>
      <w:hyperlink r:id="rId15" w:history="1">
        <w:r w:rsidRPr="00924811">
          <w:t>приложению №</w:t>
        </w:r>
        <w:r w:rsidR="00035C8F" w:rsidRPr="00924811">
          <w:t xml:space="preserve"> </w:t>
        </w:r>
        <w:r w:rsidR="00400220" w:rsidRPr="00924811">
          <w:t>10</w:t>
        </w:r>
      </w:hyperlink>
      <w:r w:rsidRPr="00924811">
        <w:t xml:space="preserve"> к настоящему постановлению.</w:t>
      </w:r>
    </w:p>
    <w:p w14:paraId="7C386A57" w14:textId="77777777" w:rsidR="00924811" w:rsidRDefault="00924811" w:rsidP="005A1EA0">
      <w:pPr>
        <w:autoSpaceDE w:val="0"/>
        <w:autoSpaceDN w:val="0"/>
        <w:adjustRightInd w:val="0"/>
        <w:spacing w:line="240" w:lineRule="auto"/>
        <w:ind w:firstLine="709"/>
        <w:jc w:val="both"/>
      </w:pPr>
    </w:p>
    <w:p w14:paraId="133CD021" w14:textId="77777777" w:rsidR="00924811" w:rsidRDefault="00924811" w:rsidP="005A1EA0">
      <w:pPr>
        <w:autoSpaceDE w:val="0"/>
        <w:autoSpaceDN w:val="0"/>
        <w:adjustRightInd w:val="0"/>
        <w:spacing w:line="240" w:lineRule="auto"/>
        <w:ind w:firstLine="709"/>
        <w:jc w:val="both"/>
      </w:pPr>
    </w:p>
    <w:p w14:paraId="3E27157B" w14:textId="77777777" w:rsidR="00924811" w:rsidRDefault="00924811" w:rsidP="005A1EA0">
      <w:pPr>
        <w:autoSpaceDE w:val="0"/>
        <w:autoSpaceDN w:val="0"/>
        <w:adjustRightInd w:val="0"/>
        <w:spacing w:line="240" w:lineRule="auto"/>
        <w:ind w:firstLine="709"/>
        <w:jc w:val="both"/>
      </w:pPr>
    </w:p>
    <w:p w14:paraId="31F7EC36" w14:textId="1F092D99" w:rsidR="00FC4BE8" w:rsidRPr="00924811" w:rsidRDefault="00FC4BE8" w:rsidP="005A1EA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24811">
        <w:lastRenderedPageBreak/>
        <w:t xml:space="preserve">2. Настоящее постановление вступает в силу со дня его официального опубликования. </w:t>
      </w:r>
    </w:p>
    <w:p w14:paraId="0F2DB45A" w14:textId="77777777" w:rsidR="00605B77" w:rsidRPr="00924811" w:rsidRDefault="00605B77" w:rsidP="005A1EA0">
      <w:pPr>
        <w:widowControl w:val="0"/>
        <w:tabs>
          <w:tab w:val="left" w:pos="5670"/>
        </w:tabs>
        <w:spacing w:line="240" w:lineRule="auto"/>
        <w:ind w:firstLine="709"/>
        <w:jc w:val="both"/>
        <w:rPr>
          <w:rFonts w:eastAsia="Times New Roman"/>
          <w:lang w:eastAsia="ru-RU"/>
        </w:rPr>
      </w:pPr>
    </w:p>
    <w:p w14:paraId="676CA747" w14:textId="77777777" w:rsidR="00686486" w:rsidRPr="00924811" w:rsidRDefault="00686486">
      <w:pPr>
        <w:widowControl w:val="0"/>
        <w:tabs>
          <w:tab w:val="left" w:pos="5670"/>
        </w:tabs>
        <w:spacing w:line="240" w:lineRule="auto"/>
        <w:ind w:firstLine="851"/>
        <w:jc w:val="both"/>
        <w:rPr>
          <w:rFonts w:eastAsia="Times New Roman"/>
          <w:lang w:eastAsia="ru-RU"/>
        </w:rPr>
      </w:pPr>
    </w:p>
    <w:p w14:paraId="4E5A2CAD" w14:textId="77777777" w:rsidR="00605B77" w:rsidRPr="00924811" w:rsidRDefault="00605B77">
      <w:pPr>
        <w:widowControl w:val="0"/>
        <w:tabs>
          <w:tab w:val="left" w:pos="5670"/>
        </w:tabs>
        <w:spacing w:line="240" w:lineRule="auto"/>
        <w:ind w:firstLine="851"/>
        <w:jc w:val="both"/>
        <w:rPr>
          <w:rFonts w:eastAsia="Times New Roman"/>
          <w:lang w:eastAsia="ru-RU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927"/>
        <w:gridCol w:w="5671"/>
      </w:tblGrid>
      <w:tr w:rsidR="00605B77" w:rsidRPr="00924811" w14:paraId="154D81CB" w14:textId="77777777">
        <w:tc>
          <w:tcPr>
            <w:tcW w:w="4927" w:type="dxa"/>
          </w:tcPr>
          <w:p w14:paraId="7470D989" w14:textId="77777777" w:rsidR="00605B77" w:rsidRPr="00924811" w:rsidRDefault="001C47B3">
            <w:pPr>
              <w:tabs>
                <w:tab w:val="left" w:pos="5670"/>
              </w:tabs>
              <w:spacing w:line="240" w:lineRule="auto"/>
              <w:jc w:val="both"/>
            </w:pPr>
            <w:r w:rsidRPr="00924811">
              <w:rPr>
                <w:b/>
              </w:rPr>
              <w:t>Губернатор Калужской области</w:t>
            </w:r>
          </w:p>
        </w:tc>
        <w:tc>
          <w:tcPr>
            <w:tcW w:w="5670" w:type="dxa"/>
          </w:tcPr>
          <w:p w14:paraId="2856642B" w14:textId="77777777" w:rsidR="00605B77" w:rsidRPr="00924811" w:rsidRDefault="001C47B3">
            <w:pPr>
              <w:tabs>
                <w:tab w:val="left" w:pos="5670"/>
              </w:tabs>
              <w:spacing w:line="240" w:lineRule="auto"/>
              <w:jc w:val="right"/>
              <w:rPr>
                <w:b/>
              </w:rPr>
            </w:pPr>
            <w:r w:rsidRPr="00924811">
              <w:rPr>
                <w:b/>
              </w:rPr>
              <w:t>В.В. Шапша</w:t>
            </w:r>
          </w:p>
        </w:tc>
      </w:tr>
    </w:tbl>
    <w:p w14:paraId="5978F6C0" w14:textId="77777777" w:rsidR="00605B77" w:rsidRPr="00924811" w:rsidRDefault="00605B77">
      <w:pPr>
        <w:sectPr w:rsidR="00605B77" w:rsidRPr="00924811">
          <w:headerReference w:type="default" r:id="rId16"/>
          <w:headerReference w:type="first" r:id="rId17"/>
          <w:pgSz w:w="11906" w:h="16838"/>
          <w:pgMar w:top="851" w:right="566" w:bottom="709" w:left="851" w:header="454" w:footer="0" w:gutter="0"/>
          <w:cols w:space="720"/>
          <w:formProt w:val="0"/>
          <w:docGrid w:linePitch="360"/>
        </w:sectPr>
      </w:pPr>
    </w:p>
    <w:p w14:paraId="109F11D3" w14:textId="77777777" w:rsidR="00605B77" w:rsidRPr="00924811" w:rsidRDefault="004B338D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lastRenderedPageBreak/>
        <w:t>Приложение №</w:t>
      </w:r>
      <w:r w:rsidR="00C77284" w:rsidRPr="00924811">
        <w:rPr>
          <w:lang w:val="ru-RU"/>
        </w:rPr>
        <w:t xml:space="preserve"> </w:t>
      </w:r>
      <w:r w:rsidR="0056010D" w:rsidRPr="00924811">
        <w:rPr>
          <w:lang w:val="ru-RU"/>
        </w:rPr>
        <w:t>2</w:t>
      </w:r>
    </w:p>
    <w:p w14:paraId="417B789C" w14:textId="77777777" w:rsidR="00605B77" w:rsidRPr="00924811" w:rsidRDefault="001C47B3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t xml:space="preserve">к постановлению </w:t>
      </w:r>
    </w:p>
    <w:p w14:paraId="38CED1EA" w14:textId="77777777" w:rsidR="00605B77" w:rsidRPr="00924811" w:rsidRDefault="001C47B3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t xml:space="preserve">Правительства Калужской области                                                         </w:t>
      </w:r>
    </w:p>
    <w:p w14:paraId="7157BE4B" w14:textId="77777777" w:rsidR="00605B77" w:rsidRPr="00924811" w:rsidRDefault="001C47B3">
      <w:pPr>
        <w:pStyle w:val="a6"/>
        <w:tabs>
          <w:tab w:val="left" w:pos="2480"/>
          <w:tab w:val="center" w:pos="4961"/>
          <w:tab w:val="left" w:pos="5670"/>
        </w:tabs>
        <w:rPr>
          <w:lang w:val="ru-RU"/>
        </w:rPr>
      </w:pPr>
      <w:r w:rsidRPr="00924811">
        <w:rPr>
          <w:lang w:val="ru-RU"/>
        </w:rPr>
        <w:t xml:space="preserve">                                                                                                                                                                      от ____________   № ______</w:t>
      </w:r>
    </w:p>
    <w:p w14:paraId="4E2C3D9A" w14:textId="77777777" w:rsidR="00605B77" w:rsidRPr="00924811" w:rsidRDefault="00605B77">
      <w:pPr>
        <w:spacing w:line="240" w:lineRule="auto"/>
        <w:ind w:firstLine="708"/>
        <w:jc w:val="right"/>
      </w:pPr>
    </w:p>
    <w:p w14:paraId="12442E9D" w14:textId="77777777" w:rsidR="0056010D" w:rsidRPr="00924811" w:rsidRDefault="0056010D" w:rsidP="0056010D">
      <w:pPr>
        <w:rPr>
          <w:b/>
          <w:bCs/>
          <w:lang w:eastAsia="ru-RU"/>
        </w:rPr>
      </w:pPr>
      <w:r w:rsidRPr="00924811">
        <w:rPr>
          <w:b/>
          <w:bCs/>
          <w:lang w:eastAsia="ru-RU"/>
        </w:rPr>
        <w:t>3. Сводный план мероприятий по основным целевым показателям</w:t>
      </w:r>
    </w:p>
    <w:p w14:paraId="5CBD0590" w14:textId="77777777" w:rsidR="0056010D" w:rsidRPr="00924811" w:rsidRDefault="0056010D" w:rsidP="0056010D">
      <w:pPr>
        <w:rPr>
          <w:b/>
          <w:bCs/>
          <w:lang w:eastAsia="ru-RU"/>
        </w:rPr>
      </w:pPr>
      <w:r w:rsidRPr="00924811">
        <w:rPr>
          <w:b/>
          <w:bCs/>
          <w:lang w:eastAsia="ru-RU"/>
        </w:rPr>
        <w:t>региональной программы</w:t>
      </w:r>
    </w:p>
    <w:tbl>
      <w:tblPr>
        <w:tblW w:w="5159" w:type="pct"/>
        <w:tblLook w:val="04A0" w:firstRow="1" w:lastRow="0" w:firstColumn="1" w:lastColumn="0" w:noHBand="0" w:noVBand="1"/>
      </w:tblPr>
      <w:tblGrid>
        <w:gridCol w:w="456"/>
        <w:gridCol w:w="2144"/>
        <w:gridCol w:w="2009"/>
        <w:gridCol w:w="790"/>
        <w:gridCol w:w="996"/>
        <w:gridCol w:w="996"/>
        <w:gridCol w:w="876"/>
        <w:gridCol w:w="996"/>
        <w:gridCol w:w="996"/>
        <w:gridCol w:w="876"/>
        <w:gridCol w:w="876"/>
        <w:gridCol w:w="876"/>
        <w:gridCol w:w="876"/>
        <w:gridCol w:w="876"/>
        <w:gridCol w:w="1116"/>
      </w:tblGrid>
      <w:tr w:rsidR="00AD3C53" w:rsidRPr="00924811" w14:paraId="645D248B" w14:textId="77777777" w:rsidTr="00173400">
        <w:trPr>
          <w:trHeight w:val="9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5EE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560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4F2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Источник финансирования (уровень бюджета и (или) наименование организации) 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55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2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42F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E07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D3C53" w:rsidRPr="00924811" w14:paraId="26820974" w14:textId="77777777" w:rsidTr="00173400">
        <w:trPr>
          <w:trHeight w:val="7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FCC00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FE3B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FC4B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A16F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178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BD8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B6A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AB6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C25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A24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333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B26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EE3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3F3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A2A9F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D3C53" w:rsidRPr="00924811" w14:paraId="7A238FF2" w14:textId="77777777" w:rsidTr="00173400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6BF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31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4F9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21FB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094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83A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457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5E4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0CF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D9C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133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E4B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3CF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C34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7B4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</w:tr>
      <w:tr w:rsidR="00AD3C53" w:rsidRPr="00924811" w14:paraId="74114E1F" w14:textId="77777777" w:rsidTr="00173400">
        <w:trPr>
          <w:trHeight w:val="11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392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E83B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Объём (прирост) потребления природного газа в год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BE43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млрд. м³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087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B78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C0F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AB2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2A7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30F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02E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F2D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1DC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640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9A12" w14:textId="036BEAF1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0,09</w:t>
            </w:r>
            <w:r w:rsidR="000E52E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D3C53" w:rsidRPr="00924811" w14:paraId="2DE6D1BA" w14:textId="77777777" w:rsidTr="00173400">
        <w:trPr>
          <w:trHeight w:val="50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F432" w14:textId="64145B0F" w:rsidR="00AD3C53" w:rsidRPr="00924811" w:rsidRDefault="003F59E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0299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Протяженность (строительство) газопроводов-отводов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78A8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048D0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817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7AF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FDB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81F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99B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174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431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12A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A04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B20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2471" w14:textId="44F94F51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C53" w:rsidRPr="00924811" w14:paraId="018DB650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89BC6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CAE2E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2FDD7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106D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F32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C33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D65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F05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3BE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084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585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DA5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580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CF0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E1C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D3C53" w:rsidRPr="00924811" w14:paraId="75A49405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7C9D2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63DF4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3959D" w14:textId="73AEDF55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организаций, в том числе: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F93A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816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EDD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050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D90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A23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9BB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0B8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306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0BB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962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C111" w14:textId="402D3A0F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C53" w:rsidRPr="00924811" w14:paraId="37F25172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F84C5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54445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8E894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F439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D3A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4E3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80E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E1F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4AE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546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FC3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7D9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C92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3D0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EBF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D3C53" w:rsidRPr="00924811" w14:paraId="55877BDB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B549C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9C87A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CC810" w14:textId="7A62C8D1" w:rsidR="00AD3C53" w:rsidRPr="00924811" w:rsidRDefault="003F59E3" w:rsidP="00AD3C53">
            <w:pPr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собственник Единой системы газоснабжения (далее - ЕСГ)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43DC2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F72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70C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2AB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517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622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574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A0C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C58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116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873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367F" w14:textId="101139EB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C53" w:rsidRPr="00924811" w14:paraId="2C19C451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7529B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8DA2D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6D054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31A8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A79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5F3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8C1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1B8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0DB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1E9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394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887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B48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E94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05C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D3C53" w:rsidRPr="00924811" w14:paraId="1EA4E4E7" w14:textId="77777777" w:rsidTr="00173400">
        <w:trPr>
          <w:trHeight w:val="50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1829" w14:textId="4B80DAB4" w:rsidR="00AD3C53" w:rsidRPr="00924811" w:rsidRDefault="003F59E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DAB4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объектов транспорта природного газа (ГРС) 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DDF8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E3DD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787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438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7B8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2DA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2A3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9C5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2C1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6BA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57C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A91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65ED" w14:textId="257F6BFB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C53" w:rsidRPr="00924811" w14:paraId="1E4ED368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E4769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66AA6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64489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01AB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4A8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185,50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D0E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D57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EC2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4C1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EEF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05F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05C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D22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E03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607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185,50</w:t>
            </w:r>
          </w:p>
        </w:tc>
      </w:tr>
      <w:tr w:rsidR="00AD3C53" w:rsidRPr="00924811" w14:paraId="2B13D227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110144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A684B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FCFE0" w14:textId="16BAB645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организаций, в том числе: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69AE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FB5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2DD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81C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965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520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24F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280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01B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B90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C6D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E228" w14:textId="5214BD75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C53" w:rsidRPr="00924811" w14:paraId="7CA0C163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1EFCB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91F7A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7843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7A69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B94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185,50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00F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552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AD6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57E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0CF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F20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433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84E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39C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9F9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185,50</w:t>
            </w:r>
          </w:p>
        </w:tc>
      </w:tr>
      <w:tr w:rsidR="00AD3C53" w:rsidRPr="00924811" w14:paraId="72D496D5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7DDE3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82F19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39F90" w14:textId="77777777" w:rsidR="00AD3C53" w:rsidRPr="00924811" w:rsidRDefault="00AD3C53" w:rsidP="00AD3C53">
            <w:pPr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собственник ЕСГ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D03B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853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45C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CE7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4EE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B8C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0A77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E73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9C9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345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9AE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0520" w14:textId="268E3CEF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C53" w:rsidRPr="00924811" w14:paraId="06148E3A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B4D08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71C3A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29B42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B2A0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8D2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185,50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3B5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F2C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F63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3C0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2D4E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29A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20E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9A0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D82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59A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185,50</w:t>
            </w:r>
          </w:p>
        </w:tc>
      </w:tr>
      <w:tr w:rsidR="00AD3C53" w:rsidRPr="00924811" w14:paraId="20BE313A" w14:textId="77777777" w:rsidTr="00173400">
        <w:trPr>
          <w:trHeight w:val="50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F4C6" w14:textId="6F72ABD2" w:rsidR="00AD3C53" w:rsidRPr="00924811" w:rsidRDefault="003F59E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487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Протяженность (строительство) межпоселковых газопроводов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C737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F60B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7E9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111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7BF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563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8C7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D2C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E77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E15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D52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F24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DDEA" w14:textId="3A364F2D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AD3C53" w:rsidRPr="00924811" w14:paraId="227768A0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34208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8FD14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1CFBF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B7FF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2B2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7370,10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230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2063,00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C0E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0D0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3529,00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68D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3403,00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C88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4ED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59C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12E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422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A3C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18297</w:t>
            </w:r>
          </w:p>
        </w:tc>
      </w:tr>
      <w:tr w:rsidR="00AD3C53" w:rsidRPr="00924811" w14:paraId="7048AC7D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59478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DB156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8FFBD" w14:textId="13EF283F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организаций, в том числе: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7EB2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E37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9A0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E41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652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32A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4F0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F27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DC8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24D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4B9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3F72" w14:textId="50883FCC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AD3C53" w:rsidRPr="00924811" w14:paraId="164FCD79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E1A77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A262A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6F86B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4EE9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3EB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7370,10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C17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2063,00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904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ED8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3529,00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60A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3403,00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CAF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7AD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758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D46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DEB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13A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18 297,10</w:t>
            </w:r>
          </w:p>
        </w:tc>
      </w:tr>
      <w:tr w:rsidR="00AD3C53" w:rsidRPr="00924811" w14:paraId="78C59F93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A679D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59E8A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0104A" w14:textId="77777777" w:rsidR="00AD3C53" w:rsidRPr="00924811" w:rsidRDefault="00AD3C53" w:rsidP="00AD3C53">
            <w:pPr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аффилированные лица собственника ЕСГ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DBFF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8C2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503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653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AB0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9F3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A8C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525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16C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4A4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77A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2BE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AD3C53" w:rsidRPr="00924811" w14:paraId="5279E2B8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7B613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0D17F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19966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6DAF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ECF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7370,10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217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2063,00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770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DBC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3529,00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169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3403,00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982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39E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105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B76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212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233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18 297,10</w:t>
            </w:r>
          </w:p>
        </w:tc>
      </w:tr>
      <w:tr w:rsidR="00AD3C53" w:rsidRPr="00924811" w14:paraId="4143612D" w14:textId="77777777" w:rsidTr="00173400">
        <w:trPr>
          <w:trHeight w:val="50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9778" w14:textId="50AC81F9" w:rsidR="00AD3C53" w:rsidRPr="00924811" w:rsidRDefault="003F59E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9C4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Протяженность (строительство) внутрипоселковых газопроводов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E26CA" w14:textId="77777777" w:rsidR="00AD3C53" w:rsidRPr="00924811" w:rsidRDefault="00AD3C53" w:rsidP="00AD3C53">
            <w:pPr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2C27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1F3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B40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81E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898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333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EA9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86F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7EB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EE0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2BC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874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1106</w:t>
            </w:r>
          </w:p>
        </w:tc>
      </w:tr>
      <w:tr w:rsidR="00AD3C53" w:rsidRPr="00924811" w14:paraId="19991E67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3CAC5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6D616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FE0C3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E595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BA9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1005,04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3E7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640,96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848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874,31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75E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3936,63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FB9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2817,00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373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CF0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8F1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6B1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A70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791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10160,94</w:t>
            </w:r>
          </w:p>
        </w:tc>
      </w:tr>
      <w:tr w:rsidR="00AD3C53" w:rsidRPr="00924811" w14:paraId="6E730865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002C0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65578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AEA3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1) бюджет субъекта Российской Федерации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D9F7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AB88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AE6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3DB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CFE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A7C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AB5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4D9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994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1E5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0E5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4F0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308</w:t>
            </w:r>
          </w:p>
        </w:tc>
      </w:tr>
      <w:tr w:rsidR="00AD3C53" w:rsidRPr="00924811" w14:paraId="61EBDF68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5F085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8F276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A7208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357C9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84F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21,17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0F4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358,29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353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295,63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984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295,63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F46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AD3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435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4B9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156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EEF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A96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970,72</w:t>
            </w:r>
          </w:p>
        </w:tc>
      </w:tr>
      <w:tr w:rsidR="00AD3C53" w:rsidRPr="00924811" w14:paraId="281046BD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696D0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470F9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EB7E8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2) средства организаций, в том числе: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4202A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32B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122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B41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BB1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332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C2CA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AED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1EDE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BC0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834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1F9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715</w:t>
            </w:r>
          </w:p>
        </w:tc>
      </w:tr>
      <w:tr w:rsidR="00AD3C53" w:rsidRPr="00924811" w14:paraId="368F98E0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9ACD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D71A8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E02F0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380E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4EA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897,60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092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1F5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0D9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3641,00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861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2817,00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F72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6D3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570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DB1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DD4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B87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8773,60</w:t>
            </w:r>
          </w:p>
        </w:tc>
      </w:tr>
      <w:tr w:rsidR="00AD3C53" w:rsidRPr="00924811" w14:paraId="74CEF884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8A157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269E3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4F6CA" w14:textId="77777777" w:rsidR="00AD3C53" w:rsidRPr="00924811" w:rsidRDefault="00AD3C53" w:rsidP="00AD3C53">
            <w:pPr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аффилированные лица собственника ЕСГ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C8E9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A76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EA4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E4C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A6D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611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B6A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C03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DE5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9FE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4B8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BE8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715</w:t>
            </w:r>
          </w:p>
        </w:tc>
      </w:tr>
      <w:tr w:rsidR="00AD3C53" w:rsidRPr="00924811" w14:paraId="49B7B49B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0E34D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CEAD8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538E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46EC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0D2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897,60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8B6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7F4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C1B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3641,00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059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2817,00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143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9D1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2E7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39C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E60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819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8773,60</w:t>
            </w:r>
          </w:p>
        </w:tc>
      </w:tr>
      <w:tr w:rsidR="00AD3C53" w:rsidRPr="00924811" w14:paraId="4D8CE14D" w14:textId="77777777" w:rsidTr="00173400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8790C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899ED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5E767" w14:textId="77777777" w:rsidR="00AD3C53" w:rsidRPr="00924811" w:rsidRDefault="00AD3C53" w:rsidP="00AD3C53">
            <w:pPr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3) иные источники, в том числе: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B06C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C82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3B1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A5C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DD9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29E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24E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D0A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327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E7F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5F7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963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83</w:t>
            </w:r>
          </w:p>
        </w:tc>
      </w:tr>
      <w:tr w:rsidR="00AD3C53" w:rsidRPr="00924811" w14:paraId="63D465EA" w14:textId="77777777" w:rsidTr="00173400">
        <w:trPr>
          <w:trHeight w:val="49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C2ED3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D250D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339BE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AF59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1A8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86,27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1F53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165,67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594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164,68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12B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CDE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F5D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654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8B5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485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745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0AF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416,62</w:t>
            </w:r>
          </w:p>
        </w:tc>
      </w:tr>
      <w:tr w:rsidR="00AD3C53" w:rsidRPr="00924811" w14:paraId="25F34F0D" w14:textId="77777777" w:rsidTr="00173400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9BD8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5A582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B1F41" w14:textId="77777777" w:rsidR="00AD3C53" w:rsidRPr="00924811" w:rsidRDefault="00AD3C53" w:rsidP="00AD3C53">
            <w:pPr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специальной надбавки к тарифам на транспортировку газа по сетям аффилированных лиц собственника ЕСГ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ACED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D9D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98E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906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ED3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DFE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45A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31D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E4C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F17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865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162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</w:tr>
      <w:tr w:rsidR="00AD3C53" w:rsidRPr="00924811" w14:paraId="295C371D" w14:textId="77777777" w:rsidTr="00173400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C75C0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DF9EC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9D542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5745E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862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82,38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D6C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149,410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116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145,66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053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1CF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37F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47A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E4D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68F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9E4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D04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377,45</w:t>
            </w:r>
          </w:p>
        </w:tc>
      </w:tr>
      <w:tr w:rsidR="00AD3C53" w:rsidRPr="00924811" w14:paraId="1F2A7BF1" w14:textId="77777777" w:rsidTr="00173400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B23C8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89E1B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61B3E" w14:textId="77777777" w:rsidR="00AD3C53" w:rsidRPr="00924811" w:rsidRDefault="00AD3C53" w:rsidP="00AD3C53">
            <w:pPr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специальной надбавки к тарифам на транспортировку газа по сетям независимых ГРО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0048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4AD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02D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62D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102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732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0BE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CFC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A88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6B7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0E0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973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AD3C53" w:rsidRPr="00924811" w14:paraId="23812772" w14:textId="77777777" w:rsidTr="00173400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1874C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031AB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E5CC4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9976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403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F96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16,26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07F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3C6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AD4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8A3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B75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C67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935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041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C89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39,17</w:t>
            </w:r>
          </w:p>
        </w:tc>
      </w:tr>
      <w:tr w:rsidR="00AD3C53" w:rsidRPr="00924811" w14:paraId="2A7ADF12" w14:textId="77777777" w:rsidTr="00173400">
        <w:trPr>
          <w:trHeight w:val="11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1649" w14:textId="0F5A87AB" w:rsidR="00AD3C53" w:rsidRPr="00924811" w:rsidRDefault="00EA6B3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A824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Уровень газификации населения природным газом и СУГ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13AB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EC2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80,70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4E3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81,22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5252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81,85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A06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C96D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8C0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82,10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693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552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4BE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83,50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C63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4D9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3C53" w:rsidRPr="00924811" w14:paraId="41A3F018" w14:textId="77777777" w:rsidTr="00173400">
        <w:trPr>
          <w:trHeight w:val="11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6C03" w14:textId="44AB0A8E" w:rsidR="00AD3C53" w:rsidRPr="00924811" w:rsidRDefault="00EA6B3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8AF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Уровень потенциальной газификации населения природным газом и СУГ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780A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F0C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4DB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91F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8FD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0BA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17D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EEA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11B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C19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BB5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E20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3C53" w:rsidRPr="00924811" w14:paraId="0CEF81C4" w14:textId="77777777" w:rsidTr="00173400">
        <w:trPr>
          <w:trHeight w:val="11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973E" w14:textId="32119A8E" w:rsidR="00AD3C53" w:rsidRPr="00924811" w:rsidRDefault="00EA6B3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0D2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Уровень газификации населения природным газом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E4CA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D1C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80,70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913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81,22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3CB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81,85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AF0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81,92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F0D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682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82,10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8A8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8DB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D7E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83,50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E5A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D8E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3C53" w:rsidRPr="00924811" w14:paraId="7445BC6E" w14:textId="77777777" w:rsidTr="00173400">
        <w:trPr>
          <w:trHeight w:val="114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F513" w14:textId="2C01C550" w:rsidR="00AD3C53" w:rsidRPr="00924811" w:rsidRDefault="00EA6B33" w:rsidP="00EA6B33">
            <w:pPr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AE92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Газификация потребителей природным газом (количество населенных пунктов)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CFA9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68A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703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DC3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2B8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02A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F50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A2C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62B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AEF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56C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05B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497</w:t>
            </w:r>
          </w:p>
        </w:tc>
      </w:tr>
      <w:tr w:rsidR="00173400" w:rsidRPr="00924811" w14:paraId="19D31D75" w14:textId="77777777" w:rsidTr="00173400">
        <w:trPr>
          <w:trHeight w:val="48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BECC" w14:textId="7943E0CB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924811">
              <w:rPr>
                <w:rFonts w:eastAsia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753E" w14:textId="77777777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Газификация потребителей природным газом (количество квартир, домовладений)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C343" w14:textId="77777777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B9EDA" w14:textId="77777777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1645" w14:textId="4D29DE5C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6000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1F53" w14:textId="0953BA29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4000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66DA" w14:textId="27C49CA8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9FC6" w14:textId="6019B5F1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3BF6" w14:textId="3E30FA08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F55A" w14:textId="04FE7A7F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653F" w14:textId="7FB9F5C5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FCED" w14:textId="2600D38A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DE2D" w14:textId="4FC2B909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222B" w14:textId="72C57D0B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7979" w14:textId="453B5920" w:rsidR="00173400" w:rsidRPr="00924811" w:rsidRDefault="00173400" w:rsidP="0017340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38000</w:t>
            </w:r>
          </w:p>
        </w:tc>
      </w:tr>
      <w:tr w:rsidR="00173400" w:rsidRPr="00924811" w14:paraId="74E91458" w14:textId="77777777" w:rsidTr="00173400">
        <w:trPr>
          <w:trHeight w:val="4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D251" w14:textId="77777777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A4BD6" w14:textId="77777777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C257D" w14:textId="77777777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6F099" w14:textId="77777777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DC4C" w14:textId="21D7DE77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24811">
              <w:rPr>
                <w:sz w:val="24"/>
                <w:szCs w:val="24"/>
              </w:rPr>
              <w:t>580,00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2AB9" w14:textId="14509F35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580,00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D040" w14:textId="1F08DC12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390,00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074F" w14:textId="4507B6AD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364C" w14:textId="69A5333E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B7DB" w14:textId="3612AFD5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39E1" w14:textId="6E251FA8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472D" w14:textId="25FB2782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6C66" w14:textId="18DC0430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8A34" w14:textId="5667A9FF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BE31" w14:textId="07F53255" w:rsidR="00173400" w:rsidRPr="00924811" w:rsidRDefault="00173400" w:rsidP="00173400">
            <w:pPr>
              <w:rPr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4 490,00</w:t>
            </w:r>
          </w:p>
        </w:tc>
      </w:tr>
      <w:tr w:rsidR="00173400" w:rsidRPr="00924811" w14:paraId="5CBC3516" w14:textId="77777777" w:rsidTr="00173400">
        <w:trPr>
          <w:trHeight w:val="4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E7D2A" w14:textId="77777777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47E37" w14:textId="77777777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C22C" w14:textId="58E7AEAF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иные источники, в том числе: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7E2AF" w14:textId="77777777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1F1B" w14:textId="4C32D491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6000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05E2" w14:textId="21DAD1AF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4000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75FC" w14:textId="5219B843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17F2" w14:textId="1309A51A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58C3" w14:textId="1492443E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ED01" w14:textId="1805566E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3A18" w14:textId="40AAEFFF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98F1" w14:textId="5BD4040F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1085" w14:textId="4B251100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B9647" w14:textId="6519A7BD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112B6F" w14:textId="03E32EF2" w:rsidR="00173400" w:rsidRPr="00924811" w:rsidRDefault="00173400" w:rsidP="0017340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38000</w:t>
            </w:r>
          </w:p>
        </w:tc>
      </w:tr>
      <w:tr w:rsidR="00173400" w:rsidRPr="00924811" w14:paraId="72CDC162" w14:textId="77777777" w:rsidTr="00173400">
        <w:trPr>
          <w:trHeight w:val="4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D7F42" w14:textId="77777777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E0E4" w14:textId="77777777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B6378" w14:textId="77777777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3C7DC" w14:textId="77777777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37E2" w14:textId="5A549672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580,00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C7B2" w14:textId="30F6D882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387,00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D566" w14:textId="19075E9C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293,00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8CD0" w14:textId="0DD2B8C5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CA7A" w14:textId="72F49B5B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840,00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65AA" w14:textId="6128B77D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FF33" w14:textId="07EE0B59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3C91" w14:textId="7C535202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55E0" w14:textId="369BC1B6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4BFE" w14:textId="46B3DC61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F0C0B" w14:textId="7527A622" w:rsidR="00173400" w:rsidRPr="00924811" w:rsidRDefault="00173400" w:rsidP="0017340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4 620,00</w:t>
            </w:r>
          </w:p>
        </w:tc>
      </w:tr>
      <w:tr w:rsidR="00173400" w:rsidRPr="00924811" w14:paraId="4464CA32" w14:textId="77777777" w:rsidTr="00173400">
        <w:trPr>
          <w:trHeight w:val="4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0C011" w14:textId="77777777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2292" w14:textId="77777777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FF14" w14:textId="4B255973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населения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5530B" w14:textId="77777777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B05A" w14:textId="3AE5F37D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6000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4124" w14:textId="772A2333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4000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D0C1" w14:textId="4C7C74C7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4B4F" w14:textId="4CDF7E38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15AD" w14:textId="75E137DB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70FA" w14:textId="23ABCD85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0C93" w14:textId="196ACC72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30A8" w14:textId="65208E3A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5AEB" w14:textId="08E3D9CA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EAED" w14:textId="75778E49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53BD2" w14:textId="71E450E1" w:rsidR="00173400" w:rsidRPr="00924811" w:rsidRDefault="00173400" w:rsidP="0017340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38000</w:t>
            </w:r>
          </w:p>
        </w:tc>
      </w:tr>
      <w:tr w:rsidR="00173400" w:rsidRPr="00924811" w14:paraId="3E0091DC" w14:textId="77777777" w:rsidTr="00173400">
        <w:trPr>
          <w:trHeight w:val="4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DB102" w14:textId="77777777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998E" w14:textId="77777777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B1C8" w14:textId="77777777" w:rsidR="00173400" w:rsidRPr="00924811" w:rsidRDefault="00173400" w:rsidP="00173400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00D49" w14:textId="77777777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9C3D" w14:textId="1341F5EC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580,00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873D" w14:textId="3B1183E6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387,00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CFAD" w14:textId="0DF70ECA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293,00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199C" w14:textId="273D92DD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2F84" w14:textId="7FADB7AE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840,00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BD7B" w14:textId="4F696401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126B" w14:textId="20220EEB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5A93" w14:textId="6EA2BA1B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B315" w14:textId="3E171688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D2C3C" w14:textId="18F00715" w:rsidR="00173400" w:rsidRPr="00924811" w:rsidRDefault="00173400" w:rsidP="00173400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420,00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6BA29" w14:textId="4BF6F980" w:rsidR="00173400" w:rsidRPr="00924811" w:rsidRDefault="00173400" w:rsidP="0017340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4811">
              <w:rPr>
                <w:sz w:val="24"/>
                <w:szCs w:val="24"/>
              </w:rPr>
              <w:t>4 620,00</w:t>
            </w:r>
          </w:p>
        </w:tc>
      </w:tr>
      <w:tr w:rsidR="00AD3C53" w:rsidRPr="00924811" w14:paraId="22CB1333" w14:textId="77777777" w:rsidTr="00173400">
        <w:trPr>
          <w:trHeight w:val="50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86C08" w14:textId="26072936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8115A"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30D9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Перевод котельных на природный газ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A250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2BAB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EEA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2CF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128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4B8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EBE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0A4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231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95A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E3E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13CF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5323" w14:textId="712F2F4B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C53" w:rsidRPr="00924811" w14:paraId="18228190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C48D2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28118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69A2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4459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891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87F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8FD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93D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32F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E66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D70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0AF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A7C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54A2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3B6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10,70</w:t>
            </w:r>
          </w:p>
        </w:tc>
      </w:tr>
      <w:tr w:rsidR="00AD3C53" w:rsidRPr="00924811" w14:paraId="684BE438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12C0E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3FE83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B0F1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1) бюджет субъекта Российской Федерации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C071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A27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C5E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3A1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F0D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D8B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E82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3F6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B8A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593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78C96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400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AD3C53" w:rsidRPr="00924811" w14:paraId="442F0442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F2178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3CC5E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3E879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6A37E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AF5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9F6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1E5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F89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FAB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0EB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2A3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37C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DFE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04CE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054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2,99</w:t>
            </w:r>
          </w:p>
        </w:tc>
      </w:tr>
      <w:tr w:rsidR="00AD3C53" w:rsidRPr="00924811" w14:paraId="67EDA858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33509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68B0A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0C044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2) средства организаций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CF56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3E4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AC5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663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1E7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E18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5B1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D02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4ED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5C3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15AF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477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D3C53" w:rsidRPr="00924811" w14:paraId="49BA5C75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02032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FEB0B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8C669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0739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A88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A3C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F2F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9F84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48F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216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19D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905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278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162A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56D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7,71</w:t>
            </w:r>
          </w:p>
        </w:tc>
      </w:tr>
      <w:tr w:rsidR="000E625B" w:rsidRPr="00924811" w14:paraId="29597CD1" w14:textId="77777777" w:rsidTr="00173400">
        <w:trPr>
          <w:trHeight w:val="48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D324" w14:textId="46A6B7BB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F0E2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Перевод на природный газ автотранспортной техники (в том числе в государственных и муниципальных учреждениях, государственных 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 муниципальных унитарных предприятиях, государственных корпорациях, публично-правовых компаниях)</w:t>
            </w:r>
          </w:p>
          <w:p w14:paraId="15A5CF5E" w14:textId="28ED12F4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00F9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5F104C" w14:textId="77777777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0429" w14:textId="01C74BF7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567B" w14:textId="5AA87B1B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B8BB" w14:textId="4CB4040E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94B6" w14:textId="46D7C11C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B521" w14:textId="610F5C92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7082" w14:textId="4E915557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E393" w14:textId="33A0C93D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48A9" w14:textId="6B525DCE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4619" w14:textId="72389BB4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0A98" w14:textId="06181A0A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3712" w14:textId="069C0CD1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</w:tr>
      <w:tr w:rsidR="000E625B" w:rsidRPr="00924811" w14:paraId="3EC66D06" w14:textId="77777777" w:rsidTr="00173400">
        <w:trPr>
          <w:trHeight w:val="48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1825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2274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7BE7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D3CDC" w14:textId="77777777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AC00" w14:textId="5BF1A152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3B04" w14:textId="65ECC58A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D914" w14:textId="45173CB3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98D3" w14:textId="067310C8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B836" w14:textId="426D1415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B61F" w14:textId="6D5BEB4E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C08A" w14:textId="279FA406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62F2" w14:textId="4DEC9601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BEA6" w14:textId="22B486E4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ACE3" w14:textId="70BE5E01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5E5A" w14:textId="155A0021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2,31</w:t>
            </w:r>
          </w:p>
        </w:tc>
      </w:tr>
      <w:tr w:rsidR="000E625B" w:rsidRPr="00924811" w14:paraId="39EBBEE3" w14:textId="77777777" w:rsidTr="00173400">
        <w:trPr>
          <w:trHeight w:val="48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6036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DA13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D84F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1) федеральный бюджет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CF42B" w14:textId="77777777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C235" w14:textId="46F71DA6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21A6" w14:textId="5DDD0816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D890" w14:textId="2EF8962E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DE83" w14:textId="31FA988F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0507" w14:textId="338CEC4A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DBA6" w14:textId="19253DD4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3DC0" w14:textId="560F1168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F5C6" w14:textId="0E8503BA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6CB3" w14:textId="58B9B833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B23E" w14:textId="0A5A6C4A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DC99" w14:textId="7386B14C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E625B" w:rsidRPr="00924811" w14:paraId="61FCD3D0" w14:textId="77777777" w:rsidTr="00173400">
        <w:trPr>
          <w:trHeight w:val="48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D41F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71F1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0BBD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2F553" w14:textId="77777777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5CAD" w14:textId="41AFE0C8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2580" w14:textId="5FE0E8DA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725F" w14:textId="2839382D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7C4E" w14:textId="7080C73A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955A" w14:textId="07212AFA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6F72" w14:textId="598B11ED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2269" w14:textId="55532812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E040" w14:textId="79E2B8D4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C360" w14:textId="7C1B02F8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28B2" w14:textId="4ABE1180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0104" w14:textId="69FCA206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1,60</w:t>
            </w:r>
          </w:p>
        </w:tc>
      </w:tr>
      <w:tr w:rsidR="000E625B" w:rsidRPr="00924811" w14:paraId="2D0ED839" w14:textId="77777777" w:rsidTr="00173400">
        <w:trPr>
          <w:trHeight w:val="48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B8D7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E7A0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9E99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2) бюджет субъекта Российской Федерации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01345" w14:textId="77777777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270B" w14:textId="138FB756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96D4" w14:textId="3E0898C2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27F1" w14:textId="2758C8D7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3C17" w14:textId="5225D996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1BA5" w14:textId="0FE895CF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41E4" w14:textId="579480E5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7D1A" w14:textId="64A7C12D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2DE8" w14:textId="3C5728B1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F77F" w14:textId="62D2B086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9149" w14:textId="4DC45A9B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88AB" w14:textId="00D60E0C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</w:tr>
      <w:tr w:rsidR="000E625B" w:rsidRPr="00924811" w14:paraId="05D57180" w14:textId="77777777" w:rsidTr="00173400">
        <w:trPr>
          <w:trHeight w:val="48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BCDA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CF3D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1B0B" w14:textId="77777777" w:rsidR="000E625B" w:rsidRPr="00924811" w:rsidRDefault="000E625B" w:rsidP="000E625B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76490" w14:textId="77777777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D3FC" w14:textId="3622AD67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4510" w14:textId="50E8F06E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3A79" w14:textId="6220BD24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0E9F" w14:textId="60A3AFA5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BB5C" w14:textId="57490215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8AD7" w14:textId="3F863763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52D1" w14:textId="0DEEAC81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E74E" w14:textId="33A388DE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6AD6" w14:textId="129DD586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62DE" w14:textId="64F7FCC2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B14B" w14:textId="160D7FB5" w:rsidR="000E625B" w:rsidRPr="00924811" w:rsidRDefault="000E625B" w:rsidP="000E625B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sz w:val="24"/>
                <w:szCs w:val="24"/>
              </w:rPr>
              <w:t>0,71</w:t>
            </w:r>
          </w:p>
        </w:tc>
      </w:tr>
      <w:tr w:rsidR="00AD3C53" w:rsidRPr="00924811" w14:paraId="0905DA16" w14:textId="77777777" w:rsidTr="00173400">
        <w:trPr>
          <w:trHeight w:val="50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C20E6" w14:textId="2FA31C01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8115A" w:rsidRPr="009248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06FA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Количество (строительство) автомобильных газовых наполнительных компрессорных станций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5C1E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1C6A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14F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4F6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E0A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B77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199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62A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DF1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485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488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9CB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D04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AD3C53" w:rsidRPr="00924811" w14:paraId="5E5DC949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2A80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464B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8443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BED01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BC5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92C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8EA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524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0F9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C44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FED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DA1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AFF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BFF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338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AD3C53" w:rsidRPr="00924811" w14:paraId="41153950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F067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7510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B1E4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1) федеральный бюджет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651D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9E8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BEE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0C5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A770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AA2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724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FF4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349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563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ACD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2E9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AD3C53" w:rsidRPr="00924811" w14:paraId="1EAA995A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7F9C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83CC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1A2C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520DE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5EB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8AF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029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508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25,92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8C2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25,92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D18F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59A7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3B8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838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A13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E75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</w:tr>
      <w:tr w:rsidR="00AD3C53" w:rsidRPr="00924811" w14:paraId="6406F86B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DEE0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EE4D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B8EA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2) бюджет субъекта Российской Федерации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BEB0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8B43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538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E86A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EED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A11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F52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EF2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3775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5541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589C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22C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D3C53" w:rsidRPr="00924811" w14:paraId="4259B9DD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0FB0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C593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9550" w14:textId="77777777" w:rsidR="00AD3C53" w:rsidRPr="00924811" w:rsidRDefault="00AD3C53" w:rsidP="00AD3C53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3C9B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7A42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EF9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8E36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67F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1B7E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8EA9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B3B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A13D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83B0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F1AB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1B58" w14:textId="77777777" w:rsidR="00AD3C53" w:rsidRPr="00924811" w:rsidRDefault="00AD3C53" w:rsidP="00AD3C53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20,16</w:t>
            </w:r>
          </w:p>
        </w:tc>
      </w:tr>
      <w:tr w:rsidR="00C3339C" w:rsidRPr="00924811" w14:paraId="7C2ED653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2449" w14:textId="77777777" w:rsidR="00C3339C" w:rsidRPr="00924811" w:rsidRDefault="00C3339C" w:rsidP="00C3339C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C58F" w14:textId="77777777" w:rsidR="00C3339C" w:rsidRPr="00924811" w:rsidRDefault="00C3339C" w:rsidP="00C3339C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FCBE6" w14:textId="77777777" w:rsidR="00C3339C" w:rsidRPr="00924811" w:rsidRDefault="00C3339C" w:rsidP="00C3339C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3) средства организаций, в том числе: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E254D" w14:textId="77777777" w:rsidR="00C3339C" w:rsidRPr="00924811" w:rsidRDefault="00C3339C" w:rsidP="00C3339C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C048" w14:textId="77777777" w:rsidR="00C3339C" w:rsidRPr="00924811" w:rsidRDefault="00C3339C" w:rsidP="00C3339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24811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264AC" w14:textId="77777777" w:rsidR="00C3339C" w:rsidRPr="00924811" w:rsidRDefault="00C3339C" w:rsidP="00C3339C">
            <w:r w:rsidRPr="00924811"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DE24" w14:textId="77777777" w:rsidR="00C3339C" w:rsidRPr="00924811" w:rsidRDefault="00C3339C" w:rsidP="00C3339C">
            <w:r w:rsidRPr="00924811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0C1B" w14:textId="77777777" w:rsidR="00C3339C" w:rsidRPr="00924811" w:rsidRDefault="00C3339C" w:rsidP="00C3339C">
            <w:r w:rsidRPr="00924811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398F" w14:textId="77777777" w:rsidR="00C3339C" w:rsidRPr="00924811" w:rsidRDefault="00C3339C" w:rsidP="00C3339C">
            <w:pPr>
              <w:rPr>
                <w:rFonts w:ascii="Times New Roman CYR" w:hAnsi="Times New Roman CYR" w:cs="Times New Roman CYR"/>
              </w:rPr>
            </w:pPr>
            <w:r w:rsidRPr="00924811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DCF1" w14:textId="77777777" w:rsidR="00C3339C" w:rsidRPr="00924811" w:rsidRDefault="00C3339C" w:rsidP="00C3339C">
            <w:pPr>
              <w:rPr>
                <w:rFonts w:ascii="Times New Roman CYR" w:hAnsi="Times New Roman CYR" w:cs="Times New Roman CYR"/>
              </w:rPr>
            </w:pPr>
            <w:r w:rsidRPr="00924811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FA04" w14:textId="77777777" w:rsidR="00C3339C" w:rsidRPr="00924811" w:rsidRDefault="00C3339C" w:rsidP="00C3339C">
            <w:pPr>
              <w:rPr>
                <w:rFonts w:ascii="Times New Roman CYR" w:hAnsi="Times New Roman CYR" w:cs="Times New Roman CYR"/>
              </w:rPr>
            </w:pPr>
            <w:r w:rsidRPr="00924811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5DF2" w14:textId="77777777" w:rsidR="00C3339C" w:rsidRPr="00924811" w:rsidRDefault="00C3339C" w:rsidP="00C3339C">
            <w:pPr>
              <w:rPr>
                <w:rFonts w:ascii="Times New Roman CYR" w:hAnsi="Times New Roman CYR" w:cs="Times New Roman CYR"/>
              </w:rPr>
            </w:pPr>
            <w:r w:rsidRPr="00924811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D55F" w14:textId="77777777" w:rsidR="00C3339C" w:rsidRPr="00924811" w:rsidRDefault="00C3339C" w:rsidP="00C3339C">
            <w:pPr>
              <w:rPr>
                <w:rFonts w:ascii="Times New Roman CYR" w:hAnsi="Times New Roman CYR" w:cs="Times New Roman CYR"/>
              </w:rPr>
            </w:pPr>
            <w:r w:rsidRPr="00924811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69CA" w14:textId="77777777" w:rsidR="00C3339C" w:rsidRPr="00924811" w:rsidRDefault="00C3339C" w:rsidP="00C3339C">
            <w:pPr>
              <w:rPr>
                <w:rFonts w:ascii="Times New Roman CYR" w:hAnsi="Times New Roman CYR" w:cs="Times New Roman CYR"/>
              </w:rPr>
            </w:pPr>
            <w:r w:rsidRPr="00924811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40C6" w14:textId="77777777" w:rsidR="00C3339C" w:rsidRPr="00924811" w:rsidRDefault="00C3339C" w:rsidP="00C3339C">
            <w:pPr>
              <w:rPr>
                <w:rFonts w:ascii="Times New Roman CYR" w:hAnsi="Times New Roman CYR" w:cs="Times New Roman CYR"/>
              </w:rPr>
            </w:pPr>
            <w:r w:rsidRPr="00924811"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339C" w:rsidRPr="00924811" w14:paraId="43A99D1D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2BA9" w14:textId="77777777" w:rsidR="00C3339C" w:rsidRPr="00924811" w:rsidRDefault="00C3339C" w:rsidP="00C3339C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AF75" w14:textId="77777777" w:rsidR="00C3339C" w:rsidRPr="00924811" w:rsidRDefault="00C3339C" w:rsidP="00C3339C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1D21" w14:textId="77777777" w:rsidR="00C3339C" w:rsidRPr="00924811" w:rsidRDefault="00C3339C" w:rsidP="00C3339C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65E1F" w14:textId="77777777" w:rsidR="00C3339C" w:rsidRPr="00924811" w:rsidRDefault="00C3339C" w:rsidP="00C3339C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8AA7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4F5C5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5CE3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2D88" w14:textId="77777777" w:rsidR="00C3339C" w:rsidRPr="00924811" w:rsidRDefault="00C3339C" w:rsidP="00C3339C">
            <w:r w:rsidRPr="00924811"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95AC" w14:textId="77777777" w:rsidR="00C3339C" w:rsidRPr="00924811" w:rsidRDefault="00C3339C" w:rsidP="00C3339C">
            <w:r w:rsidRPr="00924811">
              <w:t>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A41A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5142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4CAF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AB24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06E8E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F556" w14:textId="77777777" w:rsidR="00C3339C" w:rsidRPr="00924811" w:rsidRDefault="00C3339C" w:rsidP="00C3339C">
            <w:r w:rsidRPr="00924811">
              <w:t>100,00</w:t>
            </w:r>
          </w:p>
        </w:tc>
      </w:tr>
      <w:tr w:rsidR="00C3339C" w:rsidRPr="00924811" w14:paraId="7B4EC312" w14:textId="77777777" w:rsidTr="00173400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3634" w14:textId="77777777" w:rsidR="00C3339C" w:rsidRPr="00924811" w:rsidRDefault="00C3339C" w:rsidP="00C3339C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4C78" w14:textId="77777777" w:rsidR="00C3339C" w:rsidRPr="00924811" w:rsidRDefault="00C3339C" w:rsidP="00C3339C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80CB" w14:textId="77777777" w:rsidR="00C3339C" w:rsidRPr="00924811" w:rsidRDefault="00C3339C" w:rsidP="00C3339C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ООО "Газпром газомоторное топливо" (по согласованию)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0C67D" w14:textId="77777777" w:rsidR="00C3339C" w:rsidRPr="00924811" w:rsidRDefault="00C3339C" w:rsidP="00C3339C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5B9D" w14:textId="77777777" w:rsidR="00C3339C" w:rsidRPr="00924811" w:rsidRDefault="00C3339C" w:rsidP="00C3339C">
            <w:r w:rsidRPr="00924811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6456" w14:textId="77777777" w:rsidR="00C3339C" w:rsidRPr="00924811" w:rsidRDefault="00C3339C" w:rsidP="00C3339C">
            <w:r w:rsidRPr="00924811"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09F7" w14:textId="77777777" w:rsidR="00C3339C" w:rsidRPr="00924811" w:rsidRDefault="00C3339C" w:rsidP="00C3339C">
            <w:r w:rsidRPr="00924811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1095" w14:textId="77777777" w:rsidR="00C3339C" w:rsidRPr="00924811" w:rsidRDefault="00C3339C" w:rsidP="00C3339C">
            <w:r w:rsidRPr="00924811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2BC0" w14:textId="77777777" w:rsidR="00C3339C" w:rsidRPr="00924811" w:rsidRDefault="00C3339C" w:rsidP="00C3339C">
            <w:pPr>
              <w:rPr>
                <w:rFonts w:ascii="Times New Roman CYR" w:hAnsi="Times New Roman CYR" w:cs="Times New Roman CYR"/>
              </w:rPr>
            </w:pPr>
            <w:r w:rsidRPr="00924811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35E6" w14:textId="77777777" w:rsidR="00C3339C" w:rsidRPr="00924811" w:rsidRDefault="00C3339C" w:rsidP="00C3339C">
            <w:pPr>
              <w:rPr>
                <w:rFonts w:ascii="Times New Roman CYR" w:hAnsi="Times New Roman CYR" w:cs="Times New Roman CYR"/>
              </w:rPr>
            </w:pPr>
            <w:r w:rsidRPr="00924811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8788" w14:textId="77777777" w:rsidR="00C3339C" w:rsidRPr="00924811" w:rsidRDefault="00C3339C" w:rsidP="00C3339C">
            <w:r w:rsidRPr="00924811"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311E" w14:textId="77777777" w:rsidR="00C3339C" w:rsidRPr="00924811" w:rsidRDefault="00C3339C" w:rsidP="00C3339C">
            <w:r w:rsidRPr="00924811"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1507" w14:textId="77777777" w:rsidR="00C3339C" w:rsidRPr="00924811" w:rsidRDefault="00C3339C" w:rsidP="00C3339C">
            <w:r w:rsidRPr="00924811"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922C" w14:textId="77777777" w:rsidR="00C3339C" w:rsidRPr="00924811" w:rsidRDefault="00C3339C" w:rsidP="00C3339C">
            <w:r w:rsidRPr="00924811"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79A7" w14:textId="77777777" w:rsidR="00C3339C" w:rsidRPr="00924811" w:rsidRDefault="00C3339C" w:rsidP="00C3339C">
            <w:r w:rsidRPr="00924811">
              <w:t>0</w:t>
            </w:r>
          </w:p>
        </w:tc>
      </w:tr>
      <w:tr w:rsidR="00C3339C" w:rsidRPr="00924811" w14:paraId="6CFC4210" w14:textId="77777777" w:rsidTr="00173400">
        <w:trPr>
          <w:trHeight w:val="49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8DB7" w14:textId="77777777" w:rsidR="00C3339C" w:rsidRPr="00924811" w:rsidRDefault="00C3339C" w:rsidP="00C3339C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68D7" w14:textId="77777777" w:rsidR="00C3339C" w:rsidRPr="00924811" w:rsidRDefault="00C3339C" w:rsidP="00C3339C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E542" w14:textId="77777777" w:rsidR="00C3339C" w:rsidRPr="00924811" w:rsidRDefault="00C3339C" w:rsidP="00C3339C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48F70F" w14:textId="77777777" w:rsidR="00C3339C" w:rsidRPr="00924811" w:rsidRDefault="00C3339C" w:rsidP="00C3339C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CB5E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DBF3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A410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C8CB" w14:textId="77777777" w:rsidR="00C3339C" w:rsidRPr="00924811" w:rsidRDefault="00C3339C" w:rsidP="00C3339C">
            <w:r w:rsidRPr="00924811"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C918" w14:textId="77777777" w:rsidR="00C3339C" w:rsidRPr="00924811" w:rsidRDefault="00C3339C" w:rsidP="00C3339C">
            <w:r w:rsidRPr="00924811">
              <w:t>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8425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64F9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5CA7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5558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19A4" w14:textId="77777777" w:rsidR="00C3339C" w:rsidRPr="00924811" w:rsidRDefault="00C3339C" w:rsidP="00C3339C">
            <w:r w:rsidRPr="00924811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680A" w14:textId="77777777" w:rsidR="00C3339C" w:rsidRPr="00924811" w:rsidRDefault="00C3339C" w:rsidP="00C3339C">
            <w:r w:rsidRPr="00924811">
              <w:t>100,00»</w:t>
            </w:r>
          </w:p>
        </w:tc>
      </w:tr>
    </w:tbl>
    <w:p w14:paraId="247F5886" w14:textId="77777777" w:rsidR="0056010D" w:rsidRPr="00924811" w:rsidRDefault="0056010D" w:rsidP="0056010D">
      <w:pPr>
        <w:rPr>
          <w:b/>
          <w:bCs/>
          <w:lang w:eastAsia="ru-RU"/>
        </w:rPr>
      </w:pPr>
    </w:p>
    <w:p w14:paraId="4473D822" w14:textId="77777777" w:rsidR="0056010D" w:rsidRPr="00924811" w:rsidRDefault="0056010D" w:rsidP="0056010D">
      <w:pPr>
        <w:rPr>
          <w:b/>
          <w:bCs/>
          <w:lang w:eastAsia="ru-RU"/>
        </w:rPr>
      </w:pPr>
    </w:p>
    <w:p w14:paraId="2B3766D2" w14:textId="77777777" w:rsidR="008F5FA7" w:rsidRPr="00924811" w:rsidRDefault="008F5FA7">
      <w:pPr>
        <w:rPr>
          <w:rFonts w:eastAsia="Times New Roman"/>
          <w:sz w:val="22"/>
          <w:szCs w:val="22"/>
          <w:lang w:eastAsia="ru-RU"/>
        </w:rPr>
      </w:pPr>
    </w:p>
    <w:p w14:paraId="0770514C" w14:textId="77777777" w:rsidR="00605B77" w:rsidRPr="00924811" w:rsidRDefault="00605B77">
      <w:pPr>
        <w:rPr>
          <w:rFonts w:eastAsia="Times New Roman"/>
          <w:sz w:val="22"/>
          <w:szCs w:val="22"/>
          <w:lang w:eastAsia="ru-RU"/>
        </w:rPr>
        <w:sectPr w:rsidR="00605B77" w:rsidRPr="00924811">
          <w:headerReference w:type="default" r:id="rId18"/>
          <w:pgSz w:w="16838" w:h="11906" w:orient="landscape"/>
          <w:pgMar w:top="851" w:right="851" w:bottom="566" w:left="709" w:header="454" w:footer="0" w:gutter="0"/>
          <w:cols w:space="720"/>
          <w:formProt w:val="0"/>
          <w:docGrid w:linePitch="360"/>
        </w:sectPr>
      </w:pPr>
    </w:p>
    <w:p w14:paraId="7AEB7D43" w14:textId="77777777" w:rsidR="002F0136" w:rsidRPr="00924811" w:rsidRDefault="002F0136" w:rsidP="002F0136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lastRenderedPageBreak/>
        <w:t>Приложение № 3</w:t>
      </w:r>
    </w:p>
    <w:p w14:paraId="37317D6F" w14:textId="77777777" w:rsidR="002F0136" w:rsidRPr="00924811" w:rsidRDefault="002F0136" w:rsidP="002F0136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t xml:space="preserve">к постановлению </w:t>
      </w:r>
    </w:p>
    <w:p w14:paraId="00A5DC2D" w14:textId="77777777" w:rsidR="002F0136" w:rsidRPr="00924811" w:rsidRDefault="002F0136" w:rsidP="002F0136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t xml:space="preserve">Правительства Калужской области                                                         </w:t>
      </w:r>
    </w:p>
    <w:p w14:paraId="75FC5D72" w14:textId="77777777" w:rsidR="002F0136" w:rsidRPr="00924811" w:rsidRDefault="002F0136" w:rsidP="002F0136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t xml:space="preserve">                                                                                                                                                                      от ____________   № ______</w:t>
      </w:r>
    </w:p>
    <w:p w14:paraId="6D99D9F8" w14:textId="77777777" w:rsidR="00287DBC" w:rsidRPr="00924811" w:rsidRDefault="00287DBC" w:rsidP="00287DBC"/>
    <w:p w14:paraId="424BF8B4" w14:textId="77777777" w:rsidR="00287DBC" w:rsidRPr="00924811" w:rsidRDefault="00287DBC" w:rsidP="00287DBC">
      <w:pPr>
        <w:spacing w:line="240" w:lineRule="auto"/>
        <w:ind w:firstLine="708"/>
        <w:jc w:val="right"/>
      </w:pPr>
      <w:bookmarkStart w:id="0" w:name="_Hlk184367348"/>
      <w:r w:rsidRPr="00924811">
        <w:t xml:space="preserve">«Приложение № </w:t>
      </w:r>
      <w:r w:rsidR="00D37E4E" w:rsidRPr="00924811">
        <w:t>2</w:t>
      </w:r>
    </w:p>
    <w:p w14:paraId="7790E3BC" w14:textId="77777777" w:rsidR="00287DBC" w:rsidRPr="00924811" w:rsidRDefault="00287DBC" w:rsidP="00287DBC">
      <w:pPr>
        <w:spacing w:line="240" w:lineRule="auto"/>
        <w:ind w:firstLine="708"/>
        <w:jc w:val="right"/>
      </w:pPr>
      <w:r w:rsidRPr="00924811">
        <w:t xml:space="preserve">к региональной Программе газификации </w:t>
      </w:r>
    </w:p>
    <w:p w14:paraId="0C7D950B" w14:textId="77777777" w:rsidR="00287DBC" w:rsidRPr="00924811" w:rsidRDefault="00287DBC" w:rsidP="00287DBC">
      <w:pPr>
        <w:spacing w:line="240" w:lineRule="auto"/>
        <w:ind w:firstLine="708"/>
        <w:jc w:val="right"/>
      </w:pPr>
      <w:r w:rsidRPr="00924811">
        <w:t xml:space="preserve">жилищно-коммунального хозяйства, </w:t>
      </w:r>
    </w:p>
    <w:p w14:paraId="48CB7048" w14:textId="77777777" w:rsidR="00287DBC" w:rsidRPr="00924811" w:rsidRDefault="00287DBC" w:rsidP="00287DBC">
      <w:pPr>
        <w:spacing w:line="240" w:lineRule="auto"/>
        <w:ind w:firstLine="708"/>
        <w:jc w:val="right"/>
      </w:pPr>
      <w:r w:rsidRPr="00924811">
        <w:t xml:space="preserve">промышленных и иных организаций </w:t>
      </w:r>
    </w:p>
    <w:p w14:paraId="3F9F5738" w14:textId="77777777" w:rsidR="00287DBC" w:rsidRPr="00924811" w:rsidRDefault="00287DBC" w:rsidP="00287DB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24811">
        <w:rPr>
          <w:rFonts w:ascii="Times New Roman" w:hAnsi="Times New Roman" w:cs="Times New Roman"/>
          <w:sz w:val="26"/>
          <w:szCs w:val="26"/>
        </w:rPr>
        <w:t>Калужской области на 2023-2032 годы</w:t>
      </w:r>
      <w:bookmarkEnd w:id="0"/>
    </w:p>
    <w:p w14:paraId="5EE1C9BF" w14:textId="77777777" w:rsidR="00287DBC" w:rsidRPr="00924811" w:rsidRDefault="00287DBC" w:rsidP="00287DBC">
      <w:pPr>
        <w:pStyle w:val="ConsPlusNormal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17058C64" w14:textId="77777777" w:rsidR="00287DBC" w:rsidRPr="00924811" w:rsidRDefault="00287DBC" w:rsidP="00287DBC">
      <w:pPr>
        <w:rPr>
          <w:b/>
          <w:bCs/>
        </w:rPr>
      </w:pPr>
      <w:r w:rsidRPr="00924811">
        <w:rPr>
          <w:b/>
          <w:bCs/>
        </w:rPr>
        <w:t>Прогноз</w:t>
      </w:r>
      <w:r w:rsidR="00D37E4E" w:rsidRPr="00924811">
        <w:rPr>
          <w:b/>
          <w:bCs/>
        </w:rPr>
        <w:t xml:space="preserve"> </w:t>
      </w:r>
      <w:r w:rsidRPr="00924811">
        <w:rPr>
          <w:b/>
          <w:bCs/>
        </w:rPr>
        <w:t>ожидаемых результатов реализации региональной программы</w:t>
      </w:r>
    </w:p>
    <w:p w14:paraId="4AE7904D" w14:textId="77777777" w:rsidR="00287DBC" w:rsidRPr="00924811" w:rsidRDefault="00287DBC" w:rsidP="00287DBC">
      <w:pPr>
        <w:rPr>
          <w:b/>
          <w:bCs/>
        </w:rPr>
      </w:pPr>
    </w:p>
    <w:p w14:paraId="450B390E" w14:textId="77777777" w:rsidR="00287DBC" w:rsidRPr="00924811" w:rsidRDefault="00287DBC" w:rsidP="00D37E4E">
      <w:pPr>
        <w:ind w:firstLine="708"/>
        <w:jc w:val="both"/>
      </w:pPr>
      <w:r w:rsidRPr="00924811">
        <w:t>1. Основными целями региональной программы являются:</w:t>
      </w:r>
    </w:p>
    <w:p w14:paraId="5A98B2CA" w14:textId="04964D95" w:rsidR="00287DBC" w:rsidRPr="00924811" w:rsidRDefault="00287DBC" w:rsidP="00D37E4E">
      <w:pPr>
        <w:ind w:firstLine="708"/>
        <w:jc w:val="both"/>
        <w:rPr>
          <w:bCs/>
        </w:rPr>
      </w:pPr>
      <w:r w:rsidRPr="00924811">
        <w:t>1.1. Объем (прирост) потребления природного газа в год - 0,09 млрд</w:t>
      </w:r>
      <w:r w:rsidR="00BC25C7" w:rsidRPr="00924811">
        <w:t>.</w:t>
      </w:r>
      <w:r w:rsidRPr="00924811">
        <w:t xml:space="preserve"> метров</w:t>
      </w:r>
      <w:r w:rsidRPr="00924811">
        <w:rPr>
          <w:bCs/>
        </w:rPr>
        <w:t xml:space="preserve"> куб.</w:t>
      </w:r>
    </w:p>
    <w:p w14:paraId="2F0FCE05" w14:textId="77777777" w:rsidR="00287DBC" w:rsidRPr="00924811" w:rsidRDefault="00287DBC" w:rsidP="00D37E4E">
      <w:pPr>
        <w:ind w:firstLine="708"/>
        <w:jc w:val="both"/>
        <w:rPr>
          <w:bCs/>
        </w:rPr>
      </w:pPr>
      <w:r w:rsidRPr="00924811">
        <w:rPr>
          <w:bCs/>
        </w:rPr>
        <w:t>1.2. Протяженность (строительство) газопроводов-отводов - 1 км.</w:t>
      </w:r>
    </w:p>
    <w:p w14:paraId="0C5F591B" w14:textId="77777777" w:rsidR="00287DBC" w:rsidRPr="00924811" w:rsidRDefault="00287DBC" w:rsidP="00D37E4E">
      <w:pPr>
        <w:ind w:firstLine="708"/>
        <w:jc w:val="both"/>
        <w:rPr>
          <w:bCs/>
        </w:rPr>
      </w:pPr>
      <w:r w:rsidRPr="00924811">
        <w:rPr>
          <w:bCs/>
        </w:rPr>
        <w:t>1.3. Реконструкция объектов транспорта природного газа (ГРС) - 1 ед.</w:t>
      </w:r>
    </w:p>
    <w:p w14:paraId="40EA18A1" w14:textId="77777777" w:rsidR="00287DBC" w:rsidRPr="00924811" w:rsidRDefault="00287DBC" w:rsidP="00D37E4E">
      <w:pPr>
        <w:ind w:firstLine="708"/>
        <w:jc w:val="both"/>
        <w:rPr>
          <w:bCs/>
        </w:rPr>
      </w:pPr>
      <w:r w:rsidRPr="00924811">
        <w:rPr>
          <w:bCs/>
        </w:rPr>
        <w:t>1.4. Протяженность (строительство) межпоселковых газопроводов - 121</w:t>
      </w:r>
      <w:r w:rsidR="00D37E4E" w:rsidRPr="00924811">
        <w:rPr>
          <w:bCs/>
        </w:rPr>
        <w:t>2</w:t>
      </w:r>
      <w:r w:rsidRPr="00924811">
        <w:rPr>
          <w:bCs/>
        </w:rPr>
        <w:t xml:space="preserve"> км.</w:t>
      </w:r>
    </w:p>
    <w:p w14:paraId="6FBFBEB0" w14:textId="77777777" w:rsidR="00287DBC" w:rsidRPr="00924811" w:rsidRDefault="00287DBC" w:rsidP="00D37E4E">
      <w:pPr>
        <w:ind w:firstLine="708"/>
        <w:jc w:val="both"/>
        <w:rPr>
          <w:bCs/>
        </w:rPr>
      </w:pPr>
      <w:r w:rsidRPr="00924811">
        <w:rPr>
          <w:bCs/>
        </w:rPr>
        <w:t>1.5. Протяженность (строительство) внутрипоселковых газопроводов - 1</w:t>
      </w:r>
      <w:r w:rsidR="00D37E4E" w:rsidRPr="00924811">
        <w:rPr>
          <w:bCs/>
        </w:rPr>
        <w:t>106</w:t>
      </w:r>
      <w:r w:rsidRPr="00924811">
        <w:rPr>
          <w:bCs/>
        </w:rPr>
        <w:t xml:space="preserve"> км.</w:t>
      </w:r>
    </w:p>
    <w:p w14:paraId="2A035CDA" w14:textId="77777777" w:rsidR="00287DBC" w:rsidRPr="00924811" w:rsidRDefault="00287DBC" w:rsidP="00D37E4E">
      <w:pPr>
        <w:ind w:firstLine="708"/>
        <w:jc w:val="both"/>
        <w:rPr>
          <w:bCs/>
        </w:rPr>
      </w:pPr>
      <w:r w:rsidRPr="00924811">
        <w:rPr>
          <w:bCs/>
        </w:rPr>
        <w:t xml:space="preserve">1.6. Уровень газификации населения - </w:t>
      </w:r>
      <w:r w:rsidR="00D37E4E" w:rsidRPr="00924811">
        <w:rPr>
          <w:bCs/>
        </w:rPr>
        <w:t>84</w:t>
      </w:r>
      <w:r w:rsidRPr="00924811">
        <w:rPr>
          <w:bCs/>
        </w:rPr>
        <w:t>%.</w:t>
      </w:r>
    </w:p>
    <w:p w14:paraId="5E0DD4DC" w14:textId="77777777" w:rsidR="00287DBC" w:rsidRPr="00924811" w:rsidRDefault="00287DBC" w:rsidP="00D37E4E">
      <w:pPr>
        <w:ind w:firstLine="708"/>
        <w:jc w:val="both"/>
        <w:rPr>
          <w:bCs/>
        </w:rPr>
      </w:pPr>
      <w:r w:rsidRPr="00924811">
        <w:rPr>
          <w:bCs/>
        </w:rPr>
        <w:t>1.7. Уровень потенциальной газификации населения - 99%.</w:t>
      </w:r>
    </w:p>
    <w:p w14:paraId="53ABE891" w14:textId="77777777" w:rsidR="00287DBC" w:rsidRPr="00924811" w:rsidRDefault="00287DBC" w:rsidP="00D37E4E">
      <w:pPr>
        <w:ind w:firstLine="708"/>
        <w:jc w:val="both"/>
        <w:rPr>
          <w:bCs/>
        </w:rPr>
      </w:pPr>
      <w:r w:rsidRPr="00924811">
        <w:rPr>
          <w:bCs/>
        </w:rPr>
        <w:t>1.8. Газификация потребителей природным газом (количество населенных пунктов) - 4</w:t>
      </w:r>
      <w:r w:rsidR="00D37E4E" w:rsidRPr="00924811">
        <w:rPr>
          <w:bCs/>
        </w:rPr>
        <w:t>97</w:t>
      </w:r>
      <w:r w:rsidRPr="00924811">
        <w:rPr>
          <w:bCs/>
        </w:rPr>
        <w:t xml:space="preserve"> ед.</w:t>
      </w:r>
    </w:p>
    <w:p w14:paraId="0505EB0E" w14:textId="77777777" w:rsidR="00287DBC" w:rsidRPr="00924811" w:rsidRDefault="00287DBC" w:rsidP="00D37E4E">
      <w:pPr>
        <w:ind w:firstLine="708"/>
        <w:jc w:val="both"/>
        <w:rPr>
          <w:bCs/>
        </w:rPr>
      </w:pPr>
      <w:r w:rsidRPr="00924811">
        <w:rPr>
          <w:bCs/>
        </w:rPr>
        <w:t>1.9. Газификация потребителей природным газом (количество квартир, домовладений) - 38000 ед.</w:t>
      </w:r>
    </w:p>
    <w:p w14:paraId="4F172C89" w14:textId="77777777" w:rsidR="00287DBC" w:rsidRPr="00924811" w:rsidRDefault="00287DBC" w:rsidP="00D37E4E">
      <w:pPr>
        <w:ind w:firstLine="708"/>
        <w:jc w:val="both"/>
        <w:rPr>
          <w:bCs/>
        </w:rPr>
      </w:pPr>
      <w:r w:rsidRPr="00924811">
        <w:rPr>
          <w:bCs/>
        </w:rPr>
        <w:t xml:space="preserve">1.10. Уровень газификации населения природным газом - </w:t>
      </w:r>
      <w:r w:rsidR="00D37E4E" w:rsidRPr="00924811">
        <w:rPr>
          <w:bCs/>
        </w:rPr>
        <w:t>84</w:t>
      </w:r>
      <w:r w:rsidRPr="00924811">
        <w:rPr>
          <w:bCs/>
        </w:rPr>
        <w:t>%.</w:t>
      </w:r>
    </w:p>
    <w:p w14:paraId="4714634E" w14:textId="77777777" w:rsidR="00287DBC" w:rsidRPr="00924811" w:rsidRDefault="00287DBC" w:rsidP="00D37E4E">
      <w:pPr>
        <w:ind w:firstLine="708"/>
        <w:jc w:val="both"/>
        <w:rPr>
          <w:bCs/>
        </w:rPr>
      </w:pPr>
      <w:r w:rsidRPr="00924811">
        <w:rPr>
          <w:bCs/>
        </w:rPr>
        <w:t>1.11. Перевод котельных на природный газ - 1 ед.</w:t>
      </w:r>
    </w:p>
    <w:p w14:paraId="74327183" w14:textId="77777777" w:rsidR="00287DBC" w:rsidRPr="00924811" w:rsidRDefault="00287DBC" w:rsidP="00D37E4E">
      <w:pPr>
        <w:ind w:firstLine="708"/>
        <w:jc w:val="both"/>
        <w:rPr>
          <w:bCs/>
        </w:rPr>
      </w:pPr>
      <w:r w:rsidRPr="00924811">
        <w:rPr>
          <w:bCs/>
        </w:rPr>
        <w:t xml:space="preserve">1.12. Перевод на природный газ автотранспортной техники </w:t>
      </w:r>
      <w:r w:rsidR="00D37E4E" w:rsidRPr="00924811">
        <w:rPr>
          <w:bCs/>
        </w:rPr>
        <w:t>–</w:t>
      </w:r>
      <w:r w:rsidRPr="00924811">
        <w:rPr>
          <w:bCs/>
        </w:rPr>
        <w:t xml:space="preserve"> </w:t>
      </w:r>
      <w:r w:rsidR="00D37E4E" w:rsidRPr="00924811">
        <w:rPr>
          <w:bCs/>
        </w:rPr>
        <w:t xml:space="preserve">32 </w:t>
      </w:r>
      <w:r w:rsidRPr="00924811">
        <w:rPr>
          <w:bCs/>
        </w:rPr>
        <w:t>ед.</w:t>
      </w:r>
    </w:p>
    <w:p w14:paraId="4E39A80C" w14:textId="4035192C" w:rsidR="00287DBC" w:rsidRPr="00924811" w:rsidRDefault="00287DBC" w:rsidP="00D37E4E">
      <w:pPr>
        <w:ind w:firstLine="708"/>
        <w:jc w:val="both"/>
        <w:rPr>
          <w:bCs/>
        </w:rPr>
      </w:pPr>
      <w:r w:rsidRPr="00924811">
        <w:rPr>
          <w:bCs/>
        </w:rPr>
        <w:t xml:space="preserve">1.13. Количество (строительство) автомобильных газовых наполнительных компрессорных станций - </w:t>
      </w:r>
      <w:r w:rsidR="00D37E4E" w:rsidRPr="00924811">
        <w:rPr>
          <w:bCs/>
        </w:rPr>
        <w:t>2</w:t>
      </w:r>
      <w:r w:rsidRPr="00924811">
        <w:rPr>
          <w:bCs/>
        </w:rPr>
        <w:t xml:space="preserve"> ед.</w:t>
      </w:r>
      <w:r w:rsidR="00E06FA6" w:rsidRPr="00924811">
        <w:rPr>
          <w:bCs/>
        </w:rPr>
        <w:t>».</w:t>
      </w:r>
    </w:p>
    <w:p w14:paraId="14F0BF23" w14:textId="77777777" w:rsidR="002F0136" w:rsidRPr="00924811" w:rsidRDefault="002F0136" w:rsidP="00287DBC">
      <w:pPr>
        <w:jc w:val="both"/>
        <w:rPr>
          <w:bCs/>
        </w:rPr>
      </w:pPr>
    </w:p>
    <w:p w14:paraId="72E14EF8" w14:textId="77777777" w:rsidR="002F0136" w:rsidRPr="00924811" w:rsidRDefault="002F0136" w:rsidP="00754005">
      <w:pPr>
        <w:rPr>
          <w:b/>
        </w:rPr>
      </w:pPr>
    </w:p>
    <w:p w14:paraId="489F7535" w14:textId="77777777" w:rsidR="00FC4BE8" w:rsidRPr="00924811" w:rsidRDefault="00FC4BE8" w:rsidP="00754005">
      <w:pPr>
        <w:rPr>
          <w:b/>
        </w:rPr>
      </w:pPr>
    </w:p>
    <w:p w14:paraId="28604880" w14:textId="77777777" w:rsidR="00FC4BE8" w:rsidRPr="00924811" w:rsidRDefault="00FC4BE8" w:rsidP="00754005">
      <w:pPr>
        <w:rPr>
          <w:b/>
        </w:rPr>
      </w:pPr>
    </w:p>
    <w:p w14:paraId="10CA0C9A" w14:textId="77777777" w:rsidR="00FC4BE8" w:rsidRPr="00924811" w:rsidRDefault="00FC4BE8" w:rsidP="00754005">
      <w:pPr>
        <w:rPr>
          <w:b/>
        </w:rPr>
      </w:pPr>
    </w:p>
    <w:p w14:paraId="325228F8" w14:textId="77777777" w:rsidR="00FC4BE8" w:rsidRPr="00924811" w:rsidRDefault="00FC4BE8" w:rsidP="00754005">
      <w:pPr>
        <w:rPr>
          <w:b/>
        </w:rPr>
      </w:pPr>
    </w:p>
    <w:p w14:paraId="14FA6E57" w14:textId="77777777" w:rsidR="00FC4BE8" w:rsidRPr="00924811" w:rsidRDefault="00FC4BE8" w:rsidP="00754005">
      <w:pPr>
        <w:rPr>
          <w:b/>
        </w:rPr>
      </w:pPr>
    </w:p>
    <w:p w14:paraId="6667B494" w14:textId="77777777" w:rsidR="00FC4BE8" w:rsidRPr="00924811" w:rsidRDefault="00FC4BE8" w:rsidP="00754005">
      <w:pPr>
        <w:rPr>
          <w:b/>
        </w:rPr>
      </w:pPr>
    </w:p>
    <w:p w14:paraId="33877BB7" w14:textId="77777777" w:rsidR="00FC4BE8" w:rsidRPr="00924811" w:rsidRDefault="00FC4BE8" w:rsidP="00754005">
      <w:pPr>
        <w:rPr>
          <w:b/>
        </w:rPr>
      </w:pPr>
    </w:p>
    <w:p w14:paraId="6FA1EF2C" w14:textId="77777777" w:rsidR="00FC4BE8" w:rsidRPr="00924811" w:rsidRDefault="00FC4BE8" w:rsidP="00754005">
      <w:pPr>
        <w:rPr>
          <w:b/>
        </w:rPr>
      </w:pPr>
    </w:p>
    <w:p w14:paraId="32616711" w14:textId="77777777" w:rsidR="00FC4BE8" w:rsidRPr="00924811" w:rsidRDefault="00FC4BE8" w:rsidP="00754005">
      <w:pPr>
        <w:rPr>
          <w:b/>
        </w:rPr>
      </w:pPr>
    </w:p>
    <w:p w14:paraId="5DBBC939" w14:textId="77777777" w:rsidR="00D37E4E" w:rsidRPr="00924811" w:rsidRDefault="00D37E4E" w:rsidP="00754005">
      <w:pPr>
        <w:rPr>
          <w:b/>
        </w:rPr>
      </w:pPr>
    </w:p>
    <w:p w14:paraId="2C46E866" w14:textId="77777777" w:rsidR="00BC25C7" w:rsidRPr="00924811" w:rsidRDefault="00BC25C7" w:rsidP="00754005">
      <w:pPr>
        <w:rPr>
          <w:b/>
        </w:rPr>
      </w:pPr>
    </w:p>
    <w:p w14:paraId="08236594" w14:textId="77777777" w:rsidR="00D37E4E" w:rsidRPr="00924811" w:rsidRDefault="00D37E4E" w:rsidP="00754005">
      <w:pPr>
        <w:rPr>
          <w:b/>
        </w:rPr>
      </w:pPr>
    </w:p>
    <w:p w14:paraId="50FC9863" w14:textId="77777777" w:rsidR="00287DBC" w:rsidRPr="00924811" w:rsidRDefault="00287DBC" w:rsidP="00287DBC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lastRenderedPageBreak/>
        <w:t xml:space="preserve">Приложение № </w:t>
      </w:r>
      <w:r w:rsidR="00FC4BE8" w:rsidRPr="00924811">
        <w:rPr>
          <w:lang w:val="ru-RU"/>
        </w:rPr>
        <w:t>4</w:t>
      </w:r>
      <w:r w:rsidRPr="00924811">
        <w:rPr>
          <w:lang w:val="ru-RU"/>
        </w:rPr>
        <w:t xml:space="preserve"> </w:t>
      </w:r>
    </w:p>
    <w:p w14:paraId="056EDB98" w14:textId="77777777" w:rsidR="00287DBC" w:rsidRPr="00924811" w:rsidRDefault="00287DBC" w:rsidP="00287DBC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t xml:space="preserve">к постановлению </w:t>
      </w:r>
    </w:p>
    <w:p w14:paraId="08EB1097" w14:textId="77777777" w:rsidR="00287DBC" w:rsidRPr="00924811" w:rsidRDefault="00287DBC" w:rsidP="00287DBC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t xml:space="preserve">Правительства Калужской области                                                         </w:t>
      </w:r>
    </w:p>
    <w:p w14:paraId="3CE83770" w14:textId="77777777" w:rsidR="00287DBC" w:rsidRPr="00924811" w:rsidRDefault="00287DBC" w:rsidP="00287DBC">
      <w:pPr>
        <w:pStyle w:val="a6"/>
        <w:tabs>
          <w:tab w:val="left" w:pos="2480"/>
          <w:tab w:val="center" w:pos="4961"/>
          <w:tab w:val="left" w:pos="5670"/>
        </w:tabs>
        <w:rPr>
          <w:lang w:val="ru-RU"/>
        </w:rPr>
      </w:pPr>
      <w:r w:rsidRPr="00924811">
        <w:rPr>
          <w:lang w:val="ru-RU"/>
        </w:rPr>
        <w:t xml:space="preserve">                                                                                               от ____________   № ______</w:t>
      </w:r>
    </w:p>
    <w:p w14:paraId="33A3A193" w14:textId="77777777" w:rsidR="00287DBC" w:rsidRPr="00924811" w:rsidRDefault="00287DBC" w:rsidP="00287DBC">
      <w:pPr>
        <w:spacing w:line="240" w:lineRule="auto"/>
        <w:ind w:firstLine="708"/>
        <w:jc w:val="right"/>
      </w:pPr>
    </w:p>
    <w:p w14:paraId="277A4EBC" w14:textId="77777777" w:rsidR="00287DBC" w:rsidRPr="00924811" w:rsidRDefault="00287DBC" w:rsidP="00287DBC">
      <w:pPr>
        <w:spacing w:line="240" w:lineRule="auto"/>
        <w:ind w:firstLine="708"/>
        <w:jc w:val="right"/>
      </w:pPr>
      <w:r w:rsidRPr="00924811">
        <w:t>«Приложение № 4</w:t>
      </w:r>
    </w:p>
    <w:p w14:paraId="1A2B3CF8" w14:textId="77777777" w:rsidR="00287DBC" w:rsidRPr="00924811" w:rsidRDefault="00287DBC" w:rsidP="00287DBC">
      <w:pPr>
        <w:spacing w:line="240" w:lineRule="auto"/>
        <w:ind w:firstLine="708"/>
        <w:jc w:val="right"/>
      </w:pPr>
      <w:r w:rsidRPr="00924811">
        <w:t xml:space="preserve">к региональной Программе газификации </w:t>
      </w:r>
    </w:p>
    <w:p w14:paraId="07CEB231" w14:textId="77777777" w:rsidR="00287DBC" w:rsidRPr="00924811" w:rsidRDefault="00287DBC" w:rsidP="00287DBC">
      <w:pPr>
        <w:spacing w:line="240" w:lineRule="auto"/>
        <w:ind w:firstLine="708"/>
        <w:jc w:val="right"/>
      </w:pPr>
      <w:r w:rsidRPr="00924811">
        <w:t xml:space="preserve">жилищно-коммунального хозяйства, </w:t>
      </w:r>
    </w:p>
    <w:p w14:paraId="1F96A8D7" w14:textId="77777777" w:rsidR="00287DBC" w:rsidRPr="00924811" w:rsidRDefault="00287DBC" w:rsidP="00287DBC">
      <w:pPr>
        <w:spacing w:line="240" w:lineRule="auto"/>
        <w:ind w:firstLine="708"/>
        <w:jc w:val="right"/>
      </w:pPr>
      <w:r w:rsidRPr="00924811">
        <w:t xml:space="preserve">промышленных и иных организаций </w:t>
      </w:r>
    </w:p>
    <w:p w14:paraId="71D80BEE" w14:textId="77777777" w:rsidR="00287DBC" w:rsidRPr="00924811" w:rsidRDefault="00287DBC" w:rsidP="00287DB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24811">
        <w:rPr>
          <w:rFonts w:ascii="Times New Roman" w:hAnsi="Times New Roman" w:cs="Times New Roman"/>
          <w:sz w:val="26"/>
          <w:szCs w:val="26"/>
        </w:rPr>
        <w:t>Калужской области на 2023-2032 годы</w:t>
      </w:r>
    </w:p>
    <w:p w14:paraId="084EA2C6" w14:textId="77777777" w:rsidR="00287DBC" w:rsidRPr="00924811" w:rsidRDefault="00287DBC" w:rsidP="00287DBC">
      <w:pPr>
        <w:pStyle w:val="ConsPlusNormal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4BC73C67" w14:textId="77777777" w:rsidR="00287DBC" w:rsidRPr="00924811" w:rsidRDefault="00287DBC" w:rsidP="00287DBC">
      <w:pPr>
        <w:pStyle w:val="ConsPlusNormal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35651748" w14:textId="77777777" w:rsidR="00287DBC" w:rsidRPr="00924811" w:rsidRDefault="00287DBC" w:rsidP="00287DBC">
      <w:pPr>
        <w:spacing w:line="240" w:lineRule="auto"/>
        <w:rPr>
          <w:rFonts w:eastAsia="Times New Roman"/>
          <w:b/>
          <w:bCs/>
          <w:lang w:eastAsia="ru-RU"/>
        </w:rPr>
      </w:pPr>
      <w:r w:rsidRPr="00924811">
        <w:rPr>
          <w:rFonts w:eastAsia="Times New Roman"/>
          <w:b/>
          <w:bCs/>
          <w:lang w:eastAsia="ru-RU"/>
        </w:rPr>
        <w:t>Информация об объемах и источниках финансирования реализации Региональной программы</w:t>
      </w:r>
    </w:p>
    <w:p w14:paraId="023AF329" w14:textId="77777777" w:rsidR="00287DBC" w:rsidRPr="00924811" w:rsidRDefault="00287DBC" w:rsidP="00287DBC">
      <w:pPr>
        <w:spacing w:line="240" w:lineRule="auto"/>
        <w:rPr>
          <w:rFonts w:eastAsia="Times New Roman"/>
          <w:b/>
          <w:bCs/>
          <w:lang w:eastAsia="ru-RU"/>
        </w:rPr>
      </w:pPr>
    </w:p>
    <w:p w14:paraId="2A8F22BE" w14:textId="7D69FEFC" w:rsidR="00287DBC" w:rsidRPr="00924811" w:rsidRDefault="00287DBC" w:rsidP="00287DBC">
      <w:pPr>
        <w:spacing w:line="240" w:lineRule="auto"/>
        <w:jc w:val="both"/>
        <w:rPr>
          <w:rFonts w:eastAsia="Times New Roman"/>
          <w:bCs/>
          <w:lang w:eastAsia="ru-RU"/>
        </w:rPr>
      </w:pPr>
      <w:r w:rsidRPr="00924811">
        <w:rPr>
          <w:rFonts w:eastAsia="Times New Roman"/>
          <w:bCs/>
          <w:lang w:eastAsia="ru-RU"/>
        </w:rPr>
        <w:tab/>
        <w:t>Общий объем финансирования региональной программы составляет</w:t>
      </w:r>
      <w:r w:rsidRPr="00924811">
        <w:rPr>
          <w:rFonts w:eastAsia="Times New Roman"/>
          <w:bCs/>
          <w:lang w:eastAsia="ru-RU"/>
        </w:rPr>
        <w:br/>
      </w:r>
      <w:r w:rsidR="00181681" w:rsidRPr="00924811">
        <w:rPr>
          <w:color w:val="000000"/>
        </w:rPr>
        <w:t xml:space="preserve">35 933,80 </w:t>
      </w:r>
      <w:r w:rsidRPr="00924811">
        <w:rPr>
          <w:rFonts w:eastAsia="Times New Roman"/>
          <w:bCs/>
          <w:lang w:eastAsia="ru-RU"/>
        </w:rPr>
        <w:t>млн. рублей, в том числе по источникам финансирования:</w:t>
      </w:r>
    </w:p>
    <w:p w14:paraId="5034AB5E" w14:textId="30B6C603" w:rsidR="00287DBC" w:rsidRPr="00924811" w:rsidRDefault="00287DBC" w:rsidP="00287DBC">
      <w:pPr>
        <w:spacing w:line="240" w:lineRule="auto"/>
        <w:jc w:val="both"/>
        <w:rPr>
          <w:rFonts w:eastAsia="Times New Roman"/>
          <w:bCs/>
          <w:lang w:eastAsia="ru-RU"/>
        </w:rPr>
      </w:pPr>
      <w:r w:rsidRPr="00924811">
        <w:rPr>
          <w:rFonts w:eastAsia="Times New Roman"/>
          <w:bCs/>
          <w:lang w:eastAsia="ru-RU"/>
        </w:rPr>
        <w:tab/>
        <w:t xml:space="preserve">1. Средства областного бюджета – </w:t>
      </w:r>
      <w:r w:rsidR="00181681" w:rsidRPr="00924811">
        <w:rPr>
          <w:color w:val="000000"/>
        </w:rPr>
        <w:t xml:space="preserve">1 040,40 </w:t>
      </w:r>
      <w:r w:rsidRPr="00924811">
        <w:rPr>
          <w:rFonts w:eastAsia="Times New Roman"/>
          <w:bCs/>
          <w:lang w:eastAsia="ru-RU"/>
        </w:rPr>
        <w:t>млн. рублей.</w:t>
      </w:r>
    </w:p>
    <w:p w14:paraId="0F9F058D" w14:textId="52B1A5FC" w:rsidR="00287DBC" w:rsidRPr="00924811" w:rsidRDefault="00287DBC" w:rsidP="00287DBC">
      <w:pPr>
        <w:spacing w:line="240" w:lineRule="auto"/>
        <w:jc w:val="both"/>
        <w:rPr>
          <w:rFonts w:eastAsia="Times New Roman"/>
          <w:bCs/>
          <w:lang w:eastAsia="ru-RU"/>
        </w:rPr>
      </w:pPr>
      <w:r w:rsidRPr="00924811">
        <w:rPr>
          <w:rFonts w:eastAsia="Times New Roman"/>
          <w:bCs/>
          <w:lang w:eastAsia="ru-RU"/>
        </w:rPr>
        <w:tab/>
        <w:t xml:space="preserve">2. Федеральный бюджет – </w:t>
      </w:r>
      <w:r w:rsidR="00982E67" w:rsidRPr="00924811">
        <w:rPr>
          <w:rFonts w:eastAsia="Times New Roman"/>
          <w:bCs/>
          <w:lang w:eastAsia="ru-RU"/>
        </w:rPr>
        <w:t>53</w:t>
      </w:r>
      <w:r w:rsidRPr="00924811">
        <w:rPr>
          <w:rFonts w:eastAsia="Times New Roman"/>
          <w:bCs/>
          <w:lang w:eastAsia="ru-RU"/>
        </w:rPr>
        <w:t>,</w:t>
      </w:r>
      <w:r w:rsidR="00181681" w:rsidRPr="00924811">
        <w:rPr>
          <w:rFonts w:eastAsia="Times New Roman"/>
          <w:bCs/>
          <w:lang w:eastAsia="ru-RU"/>
        </w:rPr>
        <w:t>4</w:t>
      </w:r>
      <w:r w:rsidR="00982E67" w:rsidRPr="00924811">
        <w:rPr>
          <w:rFonts w:eastAsia="Times New Roman"/>
          <w:bCs/>
          <w:lang w:eastAsia="ru-RU"/>
        </w:rPr>
        <w:t>4</w:t>
      </w:r>
      <w:r w:rsidRPr="00924811">
        <w:rPr>
          <w:rFonts w:eastAsia="Times New Roman"/>
          <w:bCs/>
          <w:lang w:eastAsia="ru-RU"/>
        </w:rPr>
        <w:t xml:space="preserve"> млн рублей.</w:t>
      </w:r>
    </w:p>
    <w:p w14:paraId="62A4A1E0" w14:textId="77777777" w:rsidR="00287DBC" w:rsidRPr="00924811" w:rsidRDefault="00287DBC" w:rsidP="00287DBC">
      <w:pPr>
        <w:spacing w:line="240" w:lineRule="auto"/>
        <w:jc w:val="both"/>
        <w:rPr>
          <w:rFonts w:eastAsia="Times New Roman"/>
          <w:bCs/>
          <w:lang w:eastAsia="ru-RU"/>
        </w:rPr>
      </w:pPr>
      <w:r w:rsidRPr="00924811">
        <w:rPr>
          <w:rFonts w:eastAsia="Times New Roman"/>
          <w:bCs/>
          <w:lang w:eastAsia="ru-RU"/>
        </w:rPr>
        <w:tab/>
        <w:t xml:space="preserve">3. Средства единого оператора газификации, направляемые на догазификацию – </w:t>
      </w:r>
      <w:r w:rsidRPr="00924811">
        <w:rPr>
          <w:rFonts w:eastAsia="Times New Roman"/>
          <w:bCs/>
          <w:lang w:eastAsia="ru-RU"/>
        </w:rPr>
        <w:br/>
      </w:r>
      <w:r w:rsidR="00982E67" w:rsidRPr="00924811">
        <w:rPr>
          <w:rFonts w:eastAsia="Times New Roman"/>
          <w:bCs/>
          <w:lang w:eastAsia="ru-RU"/>
        </w:rPr>
        <w:t>1 766,85</w:t>
      </w:r>
      <w:r w:rsidRPr="00924811">
        <w:rPr>
          <w:rFonts w:eastAsia="Times New Roman"/>
          <w:bCs/>
          <w:lang w:eastAsia="ru-RU"/>
        </w:rPr>
        <w:t xml:space="preserve"> млн. рублей.</w:t>
      </w:r>
    </w:p>
    <w:p w14:paraId="60E2FC4B" w14:textId="77777777" w:rsidR="00287DBC" w:rsidRPr="00924811" w:rsidRDefault="00287DBC" w:rsidP="00287DBC">
      <w:pPr>
        <w:spacing w:line="240" w:lineRule="auto"/>
        <w:jc w:val="both"/>
        <w:rPr>
          <w:rFonts w:eastAsia="Times New Roman"/>
          <w:bCs/>
          <w:lang w:eastAsia="ru-RU"/>
        </w:rPr>
      </w:pPr>
      <w:r w:rsidRPr="00924811">
        <w:rPr>
          <w:rFonts w:eastAsia="Times New Roman"/>
          <w:bCs/>
          <w:lang w:eastAsia="ru-RU"/>
        </w:rPr>
        <w:tab/>
        <w:t xml:space="preserve">4. Средства организаций – </w:t>
      </w:r>
      <w:r w:rsidR="00982E67" w:rsidRPr="00924811">
        <w:rPr>
          <w:rFonts w:eastAsia="Times New Roman"/>
          <w:bCs/>
          <w:lang w:eastAsia="ru-RU"/>
        </w:rPr>
        <w:t xml:space="preserve">27 393,91 </w:t>
      </w:r>
      <w:r w:rsidRPr="00924811">
        <w:rPr>
          <w:rFonts w:eastAsia="Times New Roman"/>
          <w:bCs/>
          <w:lang w:eastAsia="ru-RU"/>
        </w:rPr>
        <w:t>млн. рублей.</w:t>
      </w:r>
    </w:p>
    <w:p w14:paraId="7EF5B4FD" w14:textId="3DB5EF37" w:rsidR="00287DBC" w:rsidRPr="00924811" w:rsidRDefault="00287DBC" w:rsidP="00287DBC">
      <w:pPr>
        <w:spacing w:line="240" w:lineRule="auto"/>
        <w:jc w:val="both"/>
        <w:rPr>
          <w:rFonts w:eastAsia="Times New Roman"/>
          <w:bCs/>
          <w:lang w:eastAsia="ru-RU"/>
        </w:rPr>
      </w:pPr>
      <w:r w:rsidRPr="00924811">
        <w:rPr>
          <w:rFonts w:eastAsia="Times New Roman"/>
          <w:bCs/>
          <w:lang w:eastAsia="ru-RU"/>
        </w:rPr>
        <w:tab/>
        <w:t xml:space="preserve">5. Иные источники – 5 </w:t>
      </w:r>
      <w:r w:rsidR="00982E67" w:rsidRPr="00924811">
        <w:rPr>
          <w:rFonts w:eastAsia="Times New Roman"/>
          <w:bCs/>
          <w:lang w:eastAsia="ru-RU"/>
        </w:rPr>
        <w:t>679</w:t>
      </w:r>
      <w:r w:rsidRPr="00924811">
        <w:rPr>
          <w:rFonts w:eastAsia="Times New Roman"/>
          <w:bCs/>
          <w:lang w:eastAsia="ru-RU"/>
        </w:rPr>
        <w:t>,</w:t>
      </w:r>
      <w:r w:rsidR="00982E67" w:rsidRPr="00924811">
        <w:rPr>
          <w:rFonts w:eastAsia="Times New Roman"/>
          <w:bCs/>
          <w:lang w:eastAsia="ru-RU"/>
        </w:rPr>
        <w:t>2</w:t>
      </w:r>
      <w:r w:rsidRPr="00924811">
        <w:rPr>
          <w:rFonts w:eastAsia="Times New Roman"/>
          <w:bCs/>
          <w:lang w:eastAsia="ru-RU"/>
        </w:rPr>
        <w:t>0 млн. рублей.</w:t>
      </w:r>
      <w:r w:rsidR="00E06FA6" w:rsidRPr="00924811">
        <w:rPr>
          <w:rFonts w:eastAsia="Times New Roman"/>
          <w:bCs/>
          <w:lang w:eastAsia="ru-RU"/>
        </w:rPr>
        <w:t>».</w:t>
      </w:r>
    </w:p>
    <w:p w14:paraId="332D55C2" w14:textId="77777777" w:rsidR="00287DBC" w:rsidRPr="00924811" w:rsidRDefault="00287DBC" w:rsidP="00287DBC">
      <w:pPr>
        <w:spacing w:line="240" w:lineRule="auto"/>
        <w:jc w:val="both"/>
        <w:rPr>
          <w:rFonts w:eastAsia="Times New Roman"/>
          <w:bCs/>
          <w:lang w:eastAsia="ru-RU"/>
        </w:rPr>
      </w:pPr>
    </w:p>
    <w:p w14:paraId="6D3FB317" w14:textId="77777777" w:rsidR="00287DBC" w:rsidRPr="00924811" w:rsidRDefault="00287DBC" w:rsidP="00287DBC">
      <w:pPr>
        <w:spacing w:line="240" w:lineRule="auto"/>
        <w:jc w:val="left"/>
        <w:rPr>
          <w:rFonts w:eastAsia="Times New Roman"/>
          <w:lang w:eastAsia="ru-RU"/>
        </w:rPr>
      </w:pPr>
    </w:p>
    <w:p w14:paraId="3FC65B5D" w14:textId="77777777" w:rsidR="00287DBC" w:rsidRPr="00924811" w:rsidRDefault="00287DBC" w:rsidP="00287DBC">
      <w:pPr>
        <w:spacing w:line="240" w:lineRule="auto"/>
        <w:jc w:val="left"/>
        <w:rPr>
          <w:rFonts w:eastAsia="Times New Roman"/>
          <w:lang w:eastAsia="ru-RU"/>
        </w:rPr>
      </w:pPr>
    </w:p>
    <w:p w14:paraId="37ABC8BD" w14:textId="77777777" w:rsidR="002F0136" w:rsidRPr="00924811" w:rsidRDefault="002F0136" w:rsidP="00754005">
      <w:pPr>
        <w:rPr>
          <w:b/>
        </w:rPr>
      </w:pPr>
    </w:p>
    <w:p w14:paraId="5440DF37" w14:textId="77777777" w:rsidR="00D54A94" w:rsidRPr="00924811" w:rsidRDefault="00D54A94" w:rsidP="00754005">
      <w:pPr>
        <w:rPr>
          <w:b/>
        </w:rPr>
        <w:sectPr w:rsidR="00D54A94" w:rsidRPr="00924811">
          <w:headerReference w:type="default" r:id="rId19"/>
          <w:headerReference w:type="first" r:id="rId20"/>
          <w:pgSz w:w="11906" w:h="16838"/>
          <w:pgMar w:top="851" w:right="566" w:bottom="568" w:left="851" w:header="454" w:footer="0" w:gutter="0"/>
          <w:cols w:space="720"/>
          <w:formProt w:val="0"/>
          <w:titlePg/>
          <w:docGrid w:linePitch="360"/>
        </w:sectPr>
      </w:pPr>
    </w:p>
    <w:p w14:paraId="57C011AD" w14:textId="77777777" w:rsidR="00D54A94" w:rsidRPr="00924811" w:rsidRDefault="00D54A94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lastRenderedPageBreak/>
        <w:t xml:space="preserve">Приложение № </w:t>
      </w:r>
      <w:r w:rsidR="001F0D63" w:rsidRPr="00924811">
        <w:rPr>
          <w:lang w:val="ru-RU"/>
        </w:rPr>
        <w:t>7</w:t>
      </w:r>
      <w:r w:rsidRPr="00924811">
        <w:rPr>
          <w:lang w:val="ru-RU"/>
        </w:rPr>
        <w:t xml:space="preserve"> </w:t>
      </w:r>
    </w:p>
    <w:p w14:paraId="7E730BBC" w14:textId="77777777" w:rsidR="00D54A94" w:rsidRPr="00924811" w:rsidRDefault="00D54A94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t xml:space="preserve">к постановлению </w:t>
      </w:r>
    </w:p>
    <w:p w14:paraId="1E962F19" w14:textId="77777777" w:rsidR="00D54A94" w:rsidRPr="00924811" w:rsidRDefault="00D54A94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t xml:space="preserve">Правительства Калужской области                                                         </w:t>
      </w:r>
    </w:p>
    <w:p w14:paraId="0299990B" w14:textId="77777777" w:rsidR="00D54A94" w:rsidRPr="00924811" w:rsidRDefault="00D54A94" w:rsidP="00D54A94">
      <w:pPr>
        <w:pStyle w:val="a6"/>
        <w:tabs>
          <w:tab w:val="left" w:pos="2480"/>
          <w:tab w:val="center" w:pos="4961"/>
          <w:tab w:val="left" w:pos="5670"/>
        </w:tabs>
        <w:rPr>
          <w:lang w:val="ru-RU"/>
        </w:rPr>
      </w:pPr>
      <w:r w:rsidRPr="00924811">
        <w:rPr>
          <w:lang w:val="ru-RU"/>
        </w:rPr>
        <w:t xml:space="preserve">                                                                                                                                                                       от ____________   № ______</w:t>
      </w:r>
    </w:p>
    <w:p w14:paraId="5990EEFF" w14:textId="77777777" w:rsidR="00D54A94" w:rsidRPr="00924811" w:rsidRDefault="00D54A94" w:rsidP="00D54A94">
      <w:pPr>
        <w:spacing w:line="240" w:lineRule="auto"/>
        <w:ind w:firstLine="708"/>
        <w:jc w:val="right"/>
      </w:pPr>
    </w:p>
    <w:p w14:paraId="282D88BA" w14:textId="77777777" w:rsidR="00D54A94" w:rsidRPr="00924811" w:rsidRDefault="00D54A94" w:rsidP="00D54A94">
      <w:pPr>
        <w:spacing w:line="240" w:lineRule="auto"/>
        <w:ind w:firstLine="708"/>
        <w:jc w:val="right"/>
      </w:pPr>
      <w:r w:rsidRPr="00924811">
        <w:t xml:space="preserve">«Приложение № </w:t>
      </w:r>
      <w:r w:rsidR="00400220" w:rsidRPr="00924811">
        <w:t>13</w:t>
      </w:r>
    </w:p>
    <w:p w14:paraId="75E31B1D" w14:textId="77777777" w:rsidR="00D54A94" w:rsidRPr="00924811" w:rsidRDefault="00D54A94" w:rsidP="00D54A94">
      <w:pPr>
        <w:spacing w:line="240" w:lineRule="auto"/>
        <w:ind w:firstLine="708"/>
        <w:jc w:val="right"/>
      </w:pPr>
      <w:r w:rsidRPr="00924811">
        <w:t xml:space="preserve">к региональной Программе газификации </w:t>
      </w:r>
    </w:p>
    <w:p w14:paraId="249415AF" w14:textId="77777777" w:rsidR="00D54A94" w:rsidRPr="00924811" w:rsidRDefault="00D54A94" w:rsidP="00D54A94">
      <w:pPr>
        <w:spacing w:line="240" w:lineRule="auto"/>
        <w:ind w:firstLine="708"/>
        <w:jc w:val="right"/>
      </w:pPr>
      <w:r w:rsidRPr="00924811">
        <w:t xml:space="preserve">жилищно-коммунального хозяйства, </w:t>
      </w:r>
    </w:p>
    <w:p w14:paraId="60108EA6" w14:textId="77777777" w:rsidR="00D54A94" w:rsidRPr="00924811" w:rsidRDefault="00D54A94" w:rsidP="00D54A94">
      <w:pPr>
        <w:spacing w:line="240" w:lineRule="auto"/>
        <w:ind w:firstLine="708"/>
        <w:jc w:val="right"/>
      </w:pPr>
      <w:r w:rsidRPr="00924811">
        <w:t xml:space="preserve">промышленных и иных организаций </w:t>
      </w:r>
    </w:p>
    <w:p w14:paraId="763D595B" w14:textId="77777777" w:rsidR="00D54A94" w:rsidRPr="00924811" w:rsidRDefault="00D54A94" w:rsidP="00D54A94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24811">
        <w:rPr>
          <w:rFonts w:ascii="Times New Roman" w:hAnsi="Times New Roman" w:cs="Times New Roman"/>
          <w:sz w:val="26"/>
          <w:szCs w:val="26"/>
        </w:rPr>
        <w:t>Калужской области на 2023-2032 годы</w:t>
      </w:r>
    </w:p>
    <w:p w14:paraId="2A99FD35" w14:textId="77777777" w:rsidR="00D54A94" w:rsidRPr="00924811" w:rsidRDefault="00D54A94" w:rsidP="00754005">
      <w:pPr>
        <w:rPr>
          <w:b/>
        </w:rPr>
      </w:pPr>
    </w:p>
    <w:p w14:paraId="7093AB8C" w14:textId="77777777" w:rsidR="002F0136" w:rsidRPr="00924811" w:rsidRDefault="00D54A94" w:rsidP="00754005">
      <w:pPr>
        <w:rPr>
          <w:b/>
        </w:rPr>
      </w:pPr>
      <w:r w:rsidRPr="00924811">
        <w:rPr>
          <w:b/>
        </w:rPr>
        <w:t>Объемы реализации и финансирования мероприятий в рамках пообъектного плана-графика догазификации</w:t>
      </w:r>
    </w:p>
    <w:p w14:paraId="6C291D22" w14:textId="77777777" w:rsidR="00214719" w:rsidRPr="00924811" w:rsidRDefault="00214719" w:rsidP="00754005">
      <w:pPr>
        <w:rPr>
          <w:b/>
        </w:rPr>
      </w:pPr>
    </w:p>
    <w:tbl>
      <w:tblPr>
        <w:tblW w:w="15409" w:type="dxa"/>
        <w:tblLayout w:type="fixed"/>
        <w:tblLook w:val="04A0" w:firstRow="1" w:lastRow="0" w:firstColumn="1" w:lastColumn="0" w:noHBand="0" w:noVBand="1"/>
      </w:tblPr>
      <w:tblGrid>
        <w:gridCol w:w="3115"/>
        <w:gridCol w:w="2267"/>
        <w:gridCol w:w="1984"/>
        <w:gridCol w:w="2073"/>
        <w:gridCol w:w="1715"/>
        <w:gridCol w:w="1099"/>
        <w:gridCol w:w="1578"/>
        <w:gridCol w:w="1578"/>
      </w:tblGrid>
      <w:tr w:rsidR="00214719" w:rsidRPr="00924811" w14:paraId="51C2F619" w14:textId="77777777" w:rsidTr="00214719">
        <w:trPr>
          <w:trHeight w:val="450"/>
        </w:trPr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F843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Наименование газораспределительной организации</w:t>
            </w:r>
          </w:p>
        </w:tc>
        <w:tc>
          <w:tcPr>
            <w:tcW w:w="122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C908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214719" w:rsidRPr="00924811" w14:paraId="3F1FDBB1" w14:textId="77777777" w:rsidTr="00214719">
        <w:trPr>
          <w:trHeight w:val="1230"/>
        </w:trPr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7FC27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13A6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AA9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объем реализации мероприятия в рамках пообъектного плана-графика догазификации </w:t>
            </w:r>
          </w:p>
        </w:tc>
      </w:tr>
      <w:tr w:rsidR="00214719" w:rsidRPr="00924811" w14:paraId="0B7B906A" w14:textId="77777777" w:rsidTr="00214719">
        <w:trPr>
          <w:trHeight w:val="2220"/>
        </w:trPr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BF7E8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5A9E" w14:textId="374E5A1C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Всего,</w:t>
            </w:r>
            <w:r w:rsidR="00BC25C7"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4959" w14:textId="77777777" w:rsidR="00214719" w:rsidRPr="00924811" w:rsidRDefault="00214719" w:rsidP="00214719">
            <w:pPr>
              <w:suppressAutoHyphens w:val="0"/>
              <w:spacing w:line="240" w:lineRule="auto"/>
              <w:ind w:left="-143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9AF0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специальной надбавки к тарифу на транспортировку газа по газораспределительным сетям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C7543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5D63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A74D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план освоения вложений (тыс. рублей) с налогом на добавленную стоимость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0EF5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план ввода основных средств (тыс. рублей) без налога на добавленную стоимость</w:t>
            </w:r>
          </w:p>
        </w:tc>
      </w:tr>
      <w:tr w:rsidR="00214719" w:rsidRPr="00924811" w14:paraId="2C659D4F" w14:textId="77777777" w:rsidTr="00214719">
        <w:trPr>
          <w:trHeight w:val="420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ECE1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3A52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39A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6C2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4DB61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0FAB2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E4C11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8F401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214719" w:rsidRPr="00924811" w14:paraId="1B7CE655" w14:textId="77777777" w:rsidTr="00214719">
        <w:trPr>
          <w:trHeight w:val="912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BC76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 «Газпром газораспределение Калуга»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ACFC3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790 090,00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3DF6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E334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245 090,00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1DC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545 000,00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431E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08CBF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790 090,00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53B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658 408,34</w:t>
            </w:r>
          </w:p>
        </w:tc>
      </w:tr>
      <w:tr w:rsidR="00214719" w:rsidRPr="00924811" w14:paraId="27B9A9B5" w14:textId="77777777" w:rsidTr="00214719">
        <w:trPr>
          <w:trHeight w:val="912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039A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ОАО «Малоярославецмежрайгаз»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F1AE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357 417,24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65A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3991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17 724,30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77D3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339 692,94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E8EC8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839D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375 950,72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D261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313 292,27</w:t>
            </w:r>
          </w:p>
        </w:tc>
      </w:tr>
      <w:tr w:rsidR="00214719" w:rsidRPr="00924811" w14:paraId="37C4C633" w14:textId="77777777" w:rsidTr="00214719">
        <w:trPr>
          <w:trHeight w:val="912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04FC3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АОР НП «Жуковмежрайгаз»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987F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29 735,19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23DE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7CC6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12 539,87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1DB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16 840,35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3684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354,97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2681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29 735,19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1919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29 735,19</w:t>
            </w:r>
          </w:p>
        </w:tc>
      </w:tr>
      <w:tr w:rsidR="00214719" w:rsidRPr="00924811" w14:paraId="27F6A933" w14:textId="77777777" w:rsidTr="00214719">
        <w:trPr>
          <w:trHeight w:val="912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45E82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 «Газпром газораспределение Обнинск»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A5BBF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117 541,91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82E8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D3EE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2 119,90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EF62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115 259,33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6F65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162,68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2C5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215 253,08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587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179 377,57</w:t>
            </w:r>
          </w:p>
        </w:tc>
      </w:tr>
      <w:tr w:rsidR="00214719" w:rsidRPr="00924811" w14:paraId="16603A42" w14:textId="77777777" w:rsidTr="00214719">
        <w:trPr>
          <w:trHeight w:val="912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D1AF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ООО «СтройБизнес»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FD58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26 202,40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D97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2C9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355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26 202,40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6CD1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77F8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26 202,40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6C43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26 202,40</w:t>
            </w:r>
          </w:p>
        </w:tc>
      </w:tr>
      <w:tr w:rsidR="00214719" w:rsidRPr="00924811" w14:paraId="771F3CF3" w14:textId="77777777" w:rsidTr="00214719">
        <w:trPr>
          <w:trHeight w:val="480"/>
        </w:trPr>
        <w:tc>
          <w:tcPr>
            <w:tcW w:w="3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A97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Наименование газораспределительной организации</w:t>
            </w:r>
          </w:p>
        </w:tc>
        <w:tc>
          <w:tcPr>
            <w:tcW w:w="122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98D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214719" w:rsidRPr="00924811" w14:paraId="5324D493" w14:textId="77777777" w:rsidTr="00214719">
        <w:trPr>
          <w:trHeight w:val="1440"/>
        </w:trPr>
        <w:tc>
          <w:tcPr>
            <w:tcW w:w="3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22ADF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526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объем финансирования мероприятия в рамках пообъектного плана-графика догазификации 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br/>
              <w:t>с налогом на добавленную стоимость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056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объем реализации мероприятия в рамках пообъектного плана-графика догазификации </w:t>
            </w:r>
          </w:p>
        </w:tc>
      </w:tr>
      <w:tr w:rsidR="00214719" w:rsidRPr="00924811" w14:paraId="2A55BAC6" w14:textId="77777777" w:rsidTr="00214719">
        <w:trPr>
          <w:trHeight w:val="2028"/>
        </w:trPr>
        <w:tc>
          <w:tcPr>
            <w:tcW w:w="3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DFFF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163F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Всего,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br/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5C36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D379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специальной надбавки к тарифу на транспортировку газа по газораспределительным сетям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847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6C0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B205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план освоения вложений (тыс. рублей) с налогом на добавленную стоимость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53EC4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план ввода основных средств (тыс. рублей) без налога на добавленную стоимость</w:t>
            </w:r>
          </w:p>
        </w:tc>
      </w:tr>
      <w:tr w:rsidR="00214719" w:rsidRPr="00924811" w14:paraId="38339DF3" w14:textId="77777777" w:rsidTr="00214719">
        <w:trPr>
          <w:trHeight w:val="420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020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17BF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B341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2BFA6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0086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D78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FBDB1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D07DE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214719" w:rsidRPr="00924811" w14:paraId="74E04D7F" w14:textId="77777777" w:rsidTr="00214719">
        <w:trPr>
          <w:trHeight w:val="996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F4600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 «Газпром газораспределение Калуга»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35D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332 931,37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F3D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169E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214 310,00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6A23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118 621,37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8DA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A181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332 931,37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C972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277 442,81</w:t>
            </w:r>
          </w:p>
        </w:tc>
      </w:tr>
      <w:tr w:rsidR="00214719" w:rsidRPr="00924811" w14:paraId="615BFCE7" w14:textId="77777777" w:rsidTr="00214719">
        <w:trPr>
          <w:trHeight w:val="822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9EB29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ОАО «Малоярославецмежрайгаз»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5EA3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91 934,95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456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9E82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18 587,00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B2B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73 347,95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0919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EEEE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91 934,95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0F17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76 612,46</w:t>
            </w:r>
          </w:p>
        </w:tc>
      </w:tr>
      <w:tr w:rsidR="00214719" w:rsidRPr="00924811" w14:paraId="0B4E04B3" w14:textId="77777777" w:rsidTr="00214719">
        <w:trPr>
          <w:trHeight w:val="822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1D3C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АОР НП «Жуковмежрайгаз»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84F2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32 359,10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5D0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7635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21 023,14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778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11 335,96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C3C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3AB6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37 251,20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5042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37 251,20</w:t>
            </w:r>
          </w:p>
        </w:tc>
      </w:tr>
      <w:tr w:rsidR="00214719" w:rsidRPr="00924811" w14:paraId="62AAE892" w14:textId="77777777" w:rsidTr="00214719">
        <w:trPr>
          <w:trHeight w:val="822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EC0B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 «Газпром газораспределение Обнинск»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317F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31 237,19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9A444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70F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3 488,77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5AC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27 748,42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E297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7108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31 237,19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2AD4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26 030,99</w:t>
            </w:r>
          </w:p>
        </w:tc>
      </w:tr>
      <w:tr w:rsidR="00214719" w:rsidRPr="00924811" w14:paraId="7FE2382B" w14:textId="77777777" w:rsidTr="00214719">
        <w:trPr>
          <w:trHeight w:val="822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160F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ООО «СтройБизнес»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224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34 177,17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D08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45E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8DD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34 177,17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C35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47C2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34 177,17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C52E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34 177,17</w:t>
            </w:r>
          </w:p>
        </w:tc>
      </w:tr>
      <w:tr w:rsidR="00214719" w:rsidRPr="00924811" w14:paraId="4BF9F1D5" w14:textId="77777777" w:rsidTr="00214719">
        <w:trPr>
          <w:trHeight w:val="480"/>
        </w:trPr>
        <w:tc>
          <w:tcPr>
            <w:tcW w:w="3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CE3F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Наименование газораспределительной организации</w:t>
            </w:r>
          </w:p>
        </w:tc>
        <w:tc>
          <w:tcPr>
            <w:tcW w:w="122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0DD9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214719" w:rsidRPr="00924811" w14:paraId="1F3EFCC7" w14:textId="77777777" w:rsidTr="00214719">
        <w:trPr>
          <w:trHeight w:val="1545"/>
        </w:trPr>
        <w:tc>
          <w:tcPr>
            <w:tcW w:w="3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F5477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3C23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DB9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объем реализации мероприятия в рамках пообъектного плана-графика догазификации </w:t>
            </w:r>
          </w:p>
        </w:tc>
      </w:tr>
      <w:tr w:rsidR="00214719" w:rsidRPr="00924811" w14:paraId="0FD11A58" w14:textId="77777777" w:rsidTr="00214719">
        <w:trPr>
          <w:trHeight w:val="2028"/>
        </w:trPr>
        <w:tc>
          <w:tcPr>
            <w:tcW w:w="3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4337C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0A0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Всего,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br/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6145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77B2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специальной надбавки к тарифу на транспортировку газа по газораспределительным сетям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A79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B049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99FE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план освоения вложений (тыс. рублей) с налогом на добавленную стоимость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64F6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план ввода основных средств (тыс. рублей) без налога на добавленную стоимость</w:t>
            </w:r>
          </w:p>
        </w:tc>
      </w:tr>
      <w:tr w:rsidR="00214719" w:rsidRPr="00924811" w14:paraId="6211C65D" w14:textId="77777777" w:rsidTr="00214719">
        <w:trPr>
          <w:trHeight w:val="420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67E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E84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8E7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08C8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8C369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7C6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F693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26036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214719" w:rsidRPr="00924811" w14:paraId="7D2A4655" w14:textId="77777777" w:rsidTr="00214719">
        <w:trPr>
          <w:trHeight w:val="852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DA50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 «Газпром газораспределение Калуга»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B2AE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5CE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DF9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1C2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75D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7E7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3CC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208 333,33</w:t>
            </w:r>
          </w:p>
        </w:tc>
      </w:tr>
      <w:tr w:rsidR="00214719" w:rsidRPr="00924811" w14:paraId="616A2957" w14:textId="77777777" w:rsidTr="00214719">
        <w:trPr>
          <w:trHeight w:val="852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91E1E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ОАО «Малоярославецмежрайгаз»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4CD2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1120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1BD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C32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8F2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98C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847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4719" w:rsidRPr="00924811" w14:paraId="63C2BE11" w14:textId="77777777" w:rsidTr="00214719">
        <w:trPr>
          <w:trHeight w:val="852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D389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АОР НП «Жуковмежрайгаз»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FBF2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5034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93D6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5461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ECB2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523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C57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4719" w:rsidRPr="00924811" w14:paraId="1F6AD0E8" w14:textId="77777777" w:rsidTr="00214719">
        <w:trPr>
          <w:trHeight w:val="852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8497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АО «Газпром газораспределение Обнинск»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57CB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FC2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3A2F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80AFF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A9E19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FE72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3E6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4719" w:rsidRPr="00924811" w14:paraId="108E4A5D" w14:textId="77777777" w:rsidTr="00214719">
        <w:trPr>
          <w:trHeight w:val="852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25CD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ООО «СтройБизнес»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1B4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BC5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93B4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80D0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6916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6822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8C7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4719" w:rsidRPr="00924811" w14:paraId="1978D89E" w14:textId="77777777" w:rsidTr="00214719">
        <w:trPr>
          <w:trHeight w:val="480"/>
        </w:trPr>
        <w:tc>
          <w:tcPr>
            <w:tcW w:w="3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7990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Наименование газораспределительной организации</w:t>
            </w:r>
          </w:p>
        </w:tc>
        <w:tc>
          <w:tcPr>
            <w:tcW w:w="122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0ADF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214719" w:rsidRPr="00924811" w14:paraId="5DCAA490" w14:textId="77777777" w:rsidTr="00214719">
        <w:trPr>
          <w:trHeight w:val="1545"/>
        </w:trPr>
        <w:tc>
          <w:tcPr>
            <w:tcW w:w="3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AE370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428D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объем финансирования мероприятия в рамках пообъектного плана-графика догазификации 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(тыс. рублей) с налогом на добавленную стоимость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E875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объем реализации мероприятия в рамках пообъектного плана-графика догазификации</w:t>
            </w:r>
          </w:p>
        </w:tc>
      </w:tr>
      <w:tr w:rsidR="00214719" w:rsidRPr="00924811" w14:paraId="519CE596" w14:textId="77777777" w:rsidTr="00214719">
        <w:trPr>
          <w:trHeight w:val="1920"/>
        </w:trPr>
        <w:tc>
          <w:tcPr>
            <w:tcW w:w="3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81C9A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163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Всего,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br/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60BE6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355F1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специальной надбавки к тарифу на транспортировку газа по газораспределительным сетям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BAC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ED91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E49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план освоения вложений (тыс. рублей) с налогом на добавленную стоимость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D57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план ввода основных средств (тыс. рублей) без налога на добавленную стоимость</w:t>
            </w:r>
          </w:p>
        </w:tc>
      </w:tr>
      <w:tr w:rsidR="00214719" w:rsidRPr="00924811" w14:paraId="283B32AC" w14:textId="77777777" w:rsidTr="00214719">
        <w:trPr>
          <w:trHeight w:val="420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7D8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D040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714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A59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30C0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C894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B3A6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D7FF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214719" w:rsidRPr="00924811" w14:paraId="5D9FE929" w14:textId="77777777" w:rsidTr="00214719">
        <w:trPr>
          <w:trHeight w:val="888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3AC95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 «Газпром газораспределение Калуга»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772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7874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BDB9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85C44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726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6B48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7F0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208 333,33</w:t>
            </w:r>
          </w:p>
        </w:tc>
      </w:tr>
      <w:tr w:rsidR="00214719" w:rsidRPr="00924811" w14:paraId="78FA7C77" w14:textId="77777777" w:rsidTr="00214719">
        <w:trPr>
          <w:trHeight w:val="888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0BDE2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ОАО «Малоярославецмежрайгаз»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67D6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1 271,76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94352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8A509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3B0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1 271,76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B046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256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1 271,76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FAE32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1 059,80</w:t>
            </w:r>
          </w:p>
        </w:tc>
      </w:tr>
      <w:tr w:rsidR="00214719" w:rsidRPr="00924811" w14:paraId="1756CBE7" w14:textId="77777777" w:rsidTr="00214719">
        <w:trPr>
          <w:trHeight w:val="888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5EC4C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АОР НП «Жуковмежрайгаз»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FE3E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7A2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FC851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BF9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E621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A72B4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40D4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4719" w:rsidRPr="00924811" w14:paraId="324B1955" w14:textId="77777777" w:rsidTr="00214719">
        <w:trPr>
          <w:trHeight w:val="888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909F2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 «Газпром газораспределение Обнинск»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8F7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6A94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8422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AFA6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5D48E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24D3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994E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4719" w:rsidRPr="00924811" w14:paraId="2805F891" w14:textId="77777777" w:rsidTr="00214719">
        <w:trPr>
          <w:trHeight w:val="888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9D1C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ООО «СтройБизнес»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FCB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8FA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23EA8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A7AF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C1798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EF19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E537E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4719" w:rsidRPr="00924811" w14:paraId="21141C14" w14:textId="77777777" w:rsidTr="00214719">
        <w:trPr>
          <w:trHeight w:val="480"/>
        </w:trPr>
        <w:tc>
          <w:tcPr>
            <w:tcW w:w="3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ACD1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Наименование газораспределительной организации</w:t>
            </w:r>
          </w:p>
        </w:tc>
        <w:tc>
          <w:tcPr>
            <w:tcW w:w="122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951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2028 год</w:t>
            </w:r>
          </w:p>
        </w:tc>
      </w:tr>
      <w:tr w:rsidR="00214719" w:rsidRPr="00924811" w14:paraId="53177208" w14:textId="77777777" w:rsidTr="00214719">
        <w:trPr>
          <w:trHeight w:val="1545"/>
        </w:trPr>
        <w:tc>
          <w:tcPr>
            <w:tcW w:w="3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5FB11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7FCF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объем финансирования мероприятия в рамках пообъектного плана-графика догазификации 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(тыс. рублей) с налогом на добавленную стоимость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10B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объем реализации мероприятия в рамках пообъектного плана-графика догазификации</w:t>
            </w:r>
          </w:p>
        </w:tc>
      </w:tr>
      <w:tr w:rsidR="00214719" w:rsidRPr="00924811" w14:paraId="2E77181A" w14:textId="77777777" w:rsidTr="00214719">
        <w:trPr>
          <w:trHeight w:val="1764"/>
        </w:trPr>
        <w:tc>
          <w:tcPr>
            <w:tcW w:w="3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E7B2B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F2E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Всего,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br/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DFF9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38A9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специальной надбавки к тарифу на транспортировку газа по газораспределительным сетям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7AB6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61C4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B8EFE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план освоения вложений (тыс. рублей) с налогом на добавленную стоимость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8A9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план ввода основных средств (тыс. рублей) без налога на добавленную стоимость</w:t>
            </w:r>
          </w:p>
        </w:tc>
      </w:tr>
      <w:tr w:rsidR="00214719" w:rsidRPr="00924811" w14:paraId="61510A97" w14:textId="77777777" w:rsidTr="00214719">
        <w:trPr>
          <w:trHeight w:val="420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7556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408E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5909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72C2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30B3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3340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7A5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ED66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214719" w:rsidRPr="00924811" w14:paraId="4E38AF0B" w14:textId="77777777" w:rsidTr="00214719">
        <w:trPr>
          <w:trHeight w:val="939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26F5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 «Газпром газораспределение Калуга»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870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307 944,00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10E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11CF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0C43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57 944,00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4CEA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AA06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307 944,00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3868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256 620,00</w:t>
            </w:r>
          </w:p>
        </w:tc>
      </w:tr>
      <w:tr w:rsidR="00214719" w:rsidRPr="00924811" w14:paraId="5F62103D" w14:textId="77777777" w:rsidTr="00214719">
        <w:trPr>
          <w:trHeight w:val="939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01ADA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ОАО «Малоярославецмежрайгаз»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FF93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3974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2F6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17B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1E14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0B823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EC82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4719" w:rsidRPr="00924811" w14:paraId="78D8A5B1" w14:textId="77777777" w:rsidTr="00214719">
        <w:trPr>
          <w:trHeight w:val="939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EC45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АОР НП «Жуковмежрайгаз»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5F36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66B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8D39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A3DA4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BAB19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FB4E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CAF95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4719" w:rsidRPr="00924811" w14:paraId="38C88192" w14:textId="77777777" w:rsidTr="00214719">
        <w:trPr>
          <w:trHeight w:val="939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6AD8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 «Газпром газораспределение Обнинск»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4978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7662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3AA2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3910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FD6FC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72F8E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8224B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4719" w:rsidRPr="00924811" w14:paraId="11F35826" w14:textId="77777777" w:rsidTr="00214719">
        <w:trPr>
          <w:trHeight w:val="939"/>
        </w:trPr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F8E35" w14:textId="77777777" w:rsidR="00214719" w:rsidRPr="00924811" w:rsidRDefault="00214719" w:rsidP="00214719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ООО «СтройБизнес»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951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8DB7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70C9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978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CF79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00DD" w14:textId="77777777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7090E" w14:textId="1AD95F41" w:rsidR="00214719" w:rsidRPr="00924811" w:rsidRDefault="00214719" w:rsidP="00214719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  <w:r w:rsidR="00E06FA6" w:rsidRPr="00924811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</w:tc>
      </w:tr>
    </w:tbl>
    <w:p w14:paraId="3F89593C" w14:textId="77777777" w:rsidR="002F0136" w:rsidRPr="00924811" w:rsidRDefault="002F0136" w:rsidP="00754005">
      <w:pPr>
        <w:rPr>
          <w:sz w:val="24"/>
          <w:szCs w:val="24"/>
        </w:rPr>
      </w:pPr>
    </w:p>
    <w:p w14:paraId="13312BD1" w14:textId="77777777" w:rsidR="00214719" w:rsidRPr="00924811" w:rsidRDefault="00214719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37B7C8EF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5985C6A1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3D6FFDF4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7E9F71B3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5014E4DB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2BB91341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6CFAC904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1D7ED9CE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28A26B83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68EE3677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112ED985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4ADD44EA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78F4A8D8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24C17CBC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47878392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0E4EAFE4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54EAE50C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12AB619C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62F29236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46A3D0CA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7868254A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0C119F9C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6D61D55D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7A89AB73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5F96C8E4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1210D1EB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224540D3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57B764FF" w14:textId="77777777" w:rsidR="00E06FA6" w:rsidRPr="00924811" w:rsidRDefault="00E06FA6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sz w:val="24"/>
          <w:szCs w:val="24"/>
          <w:lang w:val="ru-RU"/>
        </w:rPr>
      </w:pPr>
    </w:p>
    <w:p w14:paraId="606A9C4F" w14:textId="77777777" w:rsidR="00D54A94" w:rsidRPr="00924811" w:rsidRDefault="00D54A94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lastRenderedPageBreak/>
        <w:t xml:space="preserve">Приложение № </w:t>
      </w:r>
      <w:r w:rsidR="00400220" w:rsidRPr="00924811">
        <w:rPr>
          <w:lang w:val="ru-RU"/>
        </w:rPr>
        <w:t>10</w:t>
      </w:r>
      <w:r w:rsidRPr="00924811">
        <w:rPr>
          <w:lang w:val="ru-RU"/>
        </w:rPr>
        <w:t xml:space="preserve"> </w:t>
      </w:r>
    </w:p>
    <w:p w14:paraId="74FB630E" w14:textId="77777777" w:rsidR="00D54A94" w:rsidRPr="00924811" w:rsidRDefault="00D54A94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t xml:space="preserve">к постановлению </w:t>
      </w:r>
    </w:p>
    <w:p w14:paraId="6B14008D" w14:textId="77777777" w:rsidR="00D54A94" w:rsidRPr="00924811" w:rsidRDefault="00D54A94" w:rsidP="00D54A94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924811">
        <w:rPr>
          <w:lang w:val="ru-RU"/>
        </w:rPr>
        <w:t xml:space="preserve">Правительства Калужской области                                                         </w:t>
      </w:r>
    </w:p>
    <w:p w14:paraId="796613C9" w14:textId="77777777" w:rsidR="00D54A94" w:rsidRPr="00924811" w:rsidRDefault="00D54A94" w:rsidP="00D54A94">
      <w:pPr>
        <w:pStyle w:val="a6"/>
        <w:tabs>
          <w:tab w:val="left" w:pos="2480"/>
          <w:tab w:val="center" w:pos="4961"/>
          <w:tab w:val="left" w:pos="5670"/>
        </w:tabs>
        <w:rPr>
          <w:lang w:val="ru-RU"/>
        </w:rPr>
      </w:pPr>
      <w:r w:rsidRPr="00924811">
        <w:rPr>
          <w:lang w:val="ru-RU"/>
        </w:rPr>
        <w:t xml:space="preserve">                                                                                                                                                                       от ____________   № ______</w:t>
      </w:r>
    </w:p>
    <w:p w14:paraId="5C11FBE1" w14:textId="77777777" w:rsidR="00D54A94" w:rsidRPr="00924811" w:rsidRDefault="00D54A94" w:rsidP="00D54A94">
      <w:pPr>
        <w:spacing w:line="240" w:lineRule="auto"/>
        <w:ind w:firstLine="708"/>
        <w:jc w:val="right"/>
      </w:pPr>
    </w:p>
    <w:p w14:paraId="38F8DC4D" w14:textId="58CCCA46" w:rsidR="00D54A94" w:rsidRPr="00924811" w:rsidRDefault="00D54A94" w:rsidP="00D54A94">
      <w:pPr>
        <w:spacing w:line="240" w:lineRule="auto"/>
        <w:ind w:firstLine="708"/>
        <w:jc w:val="right"/>
      </w:pPr>
      <w:r w:rsidRPr="00924811">
        <w:t xml:space="preserve">«Приложение № </w:t>
      </w:r>
      <w:r w:rsidR="00400220" w:rsidRPr="00924811">
        <w:t>1</w:t>
      </w:r>
      <w:r w:rsidR="00025490" w:rsidRPr="00924811">
        <w:t>6</w:t>
      </w:r>
    </w:p>
    <w:p w14:paraId="3E284F96" w14:textId="77777777" w:rsidR="00D54A94" w:rsidRPr="00924811" w:rsidRDefault="00D54A94" w:rsidP="00D54A94">
      <w:pPr>
        <w:spacing w:line="240" w:lineRule="auto"/>
        <w:ind w:firstLine="708"/>
        <w:jc w:val="right"/>
      </w:pPr>
      <w:r w:rsidRPr="00924811">
        <w:t xml:space="preserve">к региональной Программе газификации </w:t>
      </w:r>
    </w:p>
    <w:p w14:paraId="2B8210A0" w14:textId="77777777" w:rsidR="00D54A94" w:rsidRPr="00924811" w:rsidRDefault="00D54A94" w:rsidP="00D54A94">
      <w:pPr>
        <w:spacing w:line="240" w:lineRule="auto"/>
        <w:ind w:firstLine="708"/>
        <w:jc w:val="right"/>
      </w:pPr>
      <w:r w:rsidRPr="00924811">
        <w:t xml:space="preserve">жилищно-коммунального хозяйства, </w:t>
      </w:r>
    </w:p>
    <w:p w14:paraId="37C48984" w14:textId="77777777" w:rsidR="00D54A94" w:rsidRPr="00924811" w:rsidRDefault="00D54A94" w:rsidP="00D54A94">
      <w:pPr>
        <w:spacing w:line="240" w:lineRule="auto"/>
        <w:ind w:firstLine="708"/>
        <w:jc w:val="right"/>
      </w:pPr>
      <w:r w:rsidRPr="00924811">
        <w:t xml:space="preserve">промышленных и иных организаций </w:t>
      </w:r>
    </w:p>
    <w:p w14:paraId="09DC5A0F" w14:textId="77777777" w:rsidR="00D54A94" w:rsidRPr="00924811" w:rsidRDefault="00D54A94" w:rsidP="00D54A94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24811">
        <w:rPr>
          <w:rFonts w:ascii="Times New Roman" w:hAnsi="Times New Roman" w:cs="Times New Roman"/>
          <w:sz w:val="26"/>
          <w:szCs w:val="26"/>
        </w:rPr>
        <w:t>Калужской области на 2023-2032 годы</w:t>
      </w:r>
    </w:p>
    <w:p w14:paraId="6577A167" w14:textId="77777777" w:rsidR="002F0136" w:rsidRPr="00924811" w:rsidRDefault="002F0136" w:rsidP="00754005">
      <w:pPr>
        <w:rPr>
          <w:b/>
        </w:rPr>
      </w:pPr>
    </w:p>
    <w:p w14:paraId="3977CFD9" w14:textId="77777777" w:rsidR="002F0136" w:rsidRPr="00924811" w:rsidRDefault="00D54A94" w:rsidP="00754005">
      <w:pPr>
        <w:rPr>
          <w:b/>
        </w:rPr>
      </w:pPr>
      <w:r w:rsidRPr="00924811">
        <w:rPr>
          <w:b/>
        </w:rPr>
        <w:t>Объемы реализации и финансирования мероприятий в рамках пообъектного плана-графика догазификации территорий ведения гражданами садоводства для собственных нужд</w:t>
      </w:r>
    </w:p>
    <w:p w14:paraId="446D9318" w14:textId="77777777" w:rsidR="002F0136" w:rsidRPr="00924811" w:rsidRDefault="002F0136" w:rsidP="00754005">
      <w:pPr>
        <w:rPr>
          <w:b/>
        </w:rPr>
      </w:pPr>
    </w:p>
    <w:tbl>
      <w:tblPr>
        <w:tblW w:w="15409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2093"/>
        <w:gridCol w:w="2160"/>
        <w:gridCol w:w="2228"/>
        <w:gridCol w:w="890"/>
        <w:gridCol w:w="1701"/>
        <w:gridCol w:w="1664"/>
      </w:tblGrid>
      <w:tr w:rsidR="00D54A94" w:rsidRPr="00924811" w14:paraId="258D67D0" w14:textId="77777777" w:rsidTr="00452F90">
        <w:trPr>
          <w:trHeight w:val="4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E2B3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Наименование газораспределительной организации</w:t>
            </w:r>
          </w:p>
        </w:tc>
        <w:tc>
          <w:tcPr>
            <w:tcW w:w="121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C4D8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54A94" w:rsidRPr="00924811" w14:paraId="3B0B0A0E" w14:textId="77777777" w:rsidTr="00452F90">
        <w:trPr>
          <w:trHeight w:val="2319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46C22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51876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объем финансирования мероприятия в рамках пообъектного плана-графика догазификации садоводческих некоммерческих товариществ (тыс. рублей) с налогом на добавленную стоимость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44FA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объем реализации мероприятия в рамках пообъектного плана-графика догазификации садоводческих некоммерческих товариществ </w:t>
            </w:r>
          </w:p>
        </w:tc>
      </w:tr>
      <w:tr w:rsidR="00D54A94" w:rsidRPr="00924811" w14:paraId="7618756C" w14:textId="77777777" w:rsidTr="00452F90">
        <w:trPr>
          <w:trHeight w:val="216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D8FC2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C2B2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Всего,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br/>
              <w:t>в том числе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9E980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FAE3D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специальной надбавки к тарифу на услуги по транспортировке газа по газораспределительным сетям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32BB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2D7E0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58BC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план освоения вложений (тыс. рублей) с налогом на добавленную стоимость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EC27" w14:textId="77777777" w:rsidR="00D54A94" w:rsidRPr="00924811" w:rsidRDefault="00452F90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D54A94" w:rsidRPr="00924811">
              <w:rPr>
                <w:rFonts w:eastAsia="Times New Roman"/>
                <w:sz w:val="24"/>
                <w:szCs w:val="24"/>
                <w:lang w:eastAsia="ru-RU"/>
              </w:rPr>
              <w:t>лан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54A94" w:rsidRPr="00924811">
              <w:rPr>
                <w:rFonts w:eastAsia="Times New Roman"/>
                <w:sz w:val="24"/>
                <w:szCs w:val="24"/>
                <w:lang w:eastAsia="ru-RU"/>
              </w:rPr>
              <w:t>ввода основных средств (тыс. рублей) без налога на добавленную стоимость</w:t>
            </w:r>
          </w:p>
        </w:tc>
      </w:tr>
      <w:tr w:rsidR="00D54A94" w:rsidRPr="00924811" w14:paraId="1E4C4568" w14:textId="77777777" w:rsidTr="00452F90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A799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59B2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4D595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29FC0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74CB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88D19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9F3F0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21C5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D54A94" w:rsidRPr="00924811" w14:paraId="34535DB0" w14:textId="77777777" w:rsidTr="00452F90">
        <w:trPr>
          <w:trHeight w:val="82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5B27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АО «Газпром газораспределение Калуга»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E619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6 750,00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1B89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1111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78CA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6 750,00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BF63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2948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6 750,00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593C8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5 625,00</w:t>
            </w:r>
          </w:p>
        </w:tc>
      </w:tr>
      <w:tr w:rsidR="00D54A94" w:rsidRPr="00924811" w14:paraId="522FE537" w14:textId="77777777" w:rsidTr="00452F90">
        <w:trPr>
          <w:trHeight w:val="82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F07E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ОАО «Малоярославецмежрайгаз»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FD85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1 096,93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DB8F3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0FC1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31E9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1 096,93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8678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086BC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1 096,93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854F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914,11</w:t>
            </w:r>
          </w:p>
        </w:tc>
      </w:tr>
      <w:tr w:rsidR="00D54A94" w:rsidRPr="00924811" w14:paraId="505B196D" w14:textId="77777777" w:rsidTr="00452F90">
        <w:trPr>
          <w:trHeight w:val="82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94DB1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АОР НП «Жуковмежрайгаз»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6498E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2 428,49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A6A6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14E2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EF20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2 428,49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19457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48ECA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2 428,49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6DCA2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2 185,64</w:t>
            </w:r>
          </w:p>
        </w:tc>
      </w:tr>
      <w:tr w:rsidR="00D54A94" w:rsidRPr="00924811" w14:paraId="4A0E3F4B" w14:textId="77777777" w:rsidTr="00452F90">
        <w:trPr>
          <w:trHeight w:val="79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5DFD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 «Газпром газораспределение Обнинск»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8242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29 960,17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0586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E6EE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930,29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1F0A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29 029,88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68FA8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215BF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29 960,17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90193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24 966,81</w:t>
            </w:r>
          </w:p>
        </w:tc>
      </w:tr>
      <w:tr w:rsidR="00D54A94" w:rsidRPr="00924811" w14:paraId="229E4B8A" w14:textId="77777777" w:rsidTr="00452F90">
        <w:trPr>
          <w:trHeight w:val="66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F764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ООО «СтройБизнес»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57452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C4216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06BB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0B60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3ABD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E4ED6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29FC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A94" w:rsidRPr="00924811" w14:paraId="0686CB1D" w14:textId="77777777" w:rsidTr="00452F90">
        <w:trPr>
          <w:trHeight w:val="480"/>
        </w:trPr>
        <w:tc>
          <w:tcPr>
            <w:tcW w:w="3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4C04E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Наименование газораспределительной организации</w:t>
            </w:r>
          </w:p>
        </w:tc>
        <w:tc>
          <w:tcPr>
            <w:tcW w:w="121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3BA3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D54A94" w:rsidRPr="00924811" w14:paraId="06E0B88F" w14:textId="77777777" w:rsidTr="00452F90">
        <w:trPr>
          <w:trHeight w:val="1545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AC46A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0F25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объем финансирования мероприятия в рамках пообъектного плана-графика догазификации 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br/>
              <w:t>садоводческих некоммерческих товариществ (тыс. рублей) с налогом на добавленную стоимость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7C301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объем реализации мероприятия в рамках пообъектного плана-графика догазификации садоводческих некоммерческих товариществ</w:t>
            </w:r>
          </w:p>
        </w:tc>
      </w:tr>
      <w:tr w:rsidR="00D54A94" w:rsidRPr="00924811" w14:paraId="7D0CEAD3" w14:textId="77777777" w:rsidTr="00452F90">
        <w:trPr>
          <w:trHeight w:val="1899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50C74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BBB6C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Всего,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br w:type="page"/>
              <w:t>в том числе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ECB0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1D63A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специальной надбавки к тарифу на услуги по транспортировке газа по газораспределительным сетям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7B6A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4D3A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27AFE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план освоения вложений (тыс. рублей) с налогом на добавленную стоимость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542B6" w14:textId="77777777" w:rsidR="00D54A94" w:rsidRPr="00924811" w:rsidRDefault="00452F90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D54A94" w:rsidRPr="00924811">
              <w:rPr>
                <w:rFonts w:eastAsia="Times New Roman"/>
                <w:sz w:val="24"/>
                <w:szCs w:val="24"/>
                <w:lang w:eastAsia="ru-RU"/>
              </w:rPr>
              <w:t>лан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54A94" w:rsidRPr="00924811">
              <w:rPr>
                <w:rFonts w:eastAsia="Times New Roman"/>
                <w:sz w:val="24"/>
                <w:szCs w:val="24"/>
                <w:lang w:eastAsia="ru-RU"/>
              </w:rPr>
              <w:t>ввода основных средств (тыс. рублей) без налога на добавленную стоимость</w:t>
            </w:r>
          </w:p>
        </w:tc>
      </w:tr>
      <w:tr w:rsidR="00D54A94" w:rsidRPr="00924811" w14:paraId="524B7F59" w14:textId="77777777" w:rsidTr="00452F90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98F05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A215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F5CA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03161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3EC4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A797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2326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33BC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D54A94" w:rsidRPr="00924811" w14:paraId="2F2DAFB2" w14:textId="77777777" w:rsidTr="00452F90">
        <w:trPr>
          <w:trHeight w:val="85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612F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 «Газпром газораспределение Калуга»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1878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29 160,00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AFFA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D160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3B9F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29 160,00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2464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042B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29 160,00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B86B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D54A94" w:rsidRPr="00924811" w14:paraId="4FEE53E8" w14:textId="77777777" w:rsidTr="00452F90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1CCE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ОАО «Малоярославецмежрайгаз»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FB5D9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10 031,61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0035A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4C0A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B0C41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10 031,61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E451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0D4F0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10 031,61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5C909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8 359,68</w:t>
            </w:r>
          </w:p>
        </w:tc>
      </w:tr>
      <w:tr w:rsidR="00D54A94" w:rsidRPr="00924811" w14:paraId="587DAEB9" w14:textId="77777777" w:rsidTr="00452F90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CBDE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АОР НП «Жуковмежрайгаз»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BC4C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66F5F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7F75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6D36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BBC48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3062D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B507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A94" w:rsidRPr="00924811" w14:paraId="33FBF003" w14:textId="77777777" w:rsidTr="00452F90">
        <w:trPr>
          <w:trHeight w:val="8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4DF99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 «Газпром газораспределение Обнинск»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DC1B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C464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D5DE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7F8F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38FF5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658FD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0911D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A94" w:rsidRPr="00924811" w14:paraId="6DDE5786" w14:textId="77777777" w:rsidTr="00452F90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371D6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ООО «СтройБизнес»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1B46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4 019,00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21EC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3E3D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8C64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4 019,00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AB731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84A1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4 019,00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E650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4 019,00</w:t>
            </w:r>
          </w:p>
        </w:tc>
      </w:tr>
      <w:tr w:rsidR="00D54A94" w:rsidRPr="00924811" w14:paraId="2C0A2FDB" w14:textId="77777777" w:rsidTr="00452F90">
        <w:trPr>
          <w:trHeight w:val="480"/>
        </w:trPr>
        <w:tc>
          <w:tcPr>
            <w:tcW w:w="3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0AAAE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Наименование газораспределительной организации</w:t>
            </w:r>
          </w:p>
        </w:tc>
        <w:tc>
          <w:tcPr>
            <w:tcW w:w="121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7BCD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D54A94" w:rsidRPr="00924811" w14:paraId="7E96CC08" w14:textId="77777777" w:rsidTr="00452F90">
        <w:trPr>
          <w:trHeight w:val="1545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AA9DF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8429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объем финансирования мероприятия в рамках пообъектного плана-графика догазификации 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br/>
              <w:t>садоводческих некоммерческих товариществ (тыс. рублей) с налогом на добавленную стоимость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202EB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объем реализации мероприятия в рамках пообъектного плана-графика догазификации садоводческих некоммерческих товариществ</w:t>
            </w:r>
          </w:p>
        </w:tc>
      </w:tr>
      <w:tr w:rsidR="00D54A94" w:rsidRPr="00924811" w14:paraId="493BD6FF" w14:textId="77777777" w:rsidTr="00452F90">
        <w:trPr>
          <w:trHeight w:val="2460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46DD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8524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Всего,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br/>
              <w:t>в том числе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B5D5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57AAD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от применения специальной надбавки к тарифу на услуги по транспортировке газа по газораспределительным сетям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37EF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E93AE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5B79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план освоения вложений (тыс. рублей) с налогом на добавленную стоимость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DBBE" w14:textId="77777777" w:rsidR="00D54A94" w:rsidRPr="00924811" w:rsidRDefault="00452F90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D54A94" w:rsidRPr="00924811">
              <w:rPr>
                <w:rFonts w:eastAsia="Times New Roman"/>
                <w:sz w:val="24"/>
                <w:szCs w:val="24"/>
                <w:lang w:eastAsia="ru-RU"/>
              </w:rPr>
              <w:t>лан</w:t>
            </w:r>
            <w:r w:rsidRPr="009248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54A94" w:rsidRPr="00924811">
              <w:rPr>
                <w:rFonts w:eastAsia="Times New Roman"/>
                <w:sz w:val="24"/>
                <w:szCs w:val="24"/>
                <w:lang w:eastAsia="ru-RU"/>
              </w:rPr>
              <w:t>ввода основных средств (тыс. рублей) без налога на добавленную стоимость</w:t>
            </w:r>
          </w:p>
        </w:tc>
      </w:tr>
      <w:tr w:rsidR="00D54A94" w:rsidRPr="00924811" w14:paraId="7E3704A6" w14:textId="77777777" w:rsidTr="00452F90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3DFB6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123F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DF84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A29F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752B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D06F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F5B0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D1FB9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D54A94" w:rsidRPr="00924811" w14:paraId="373DC4DA" w14:textId="77777777" w:rsidTr="00452F90">
        <w:trPr>
          <w:trHeight w:val="85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A4BAB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 «Газпром газораспределение Калуга»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A03C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21 870,00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F1B8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5E41B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A57D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21 870,00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5A9C4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E99B2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21 870,00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252B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18 225,00</w:t>
            </w:r>
          </w:p>
        </w:tc>
      </w:tr>
      <w:tr w:rsidR="00D54A94" w:rsidRPr="00924811" w14:paraId="3D85B6E9" w14:textId="77777777" w:rsidTr="00452F90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BE0E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ОАО «Малоярославецмежрайгаз»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8F746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3309D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DE5C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B5BD9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40F1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B1E5D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B432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A94" w:rsidRPr="00924811" w14:paraId="6E0D093D" w14:textId="77777777" w:rsidTr="00452F90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6CCD4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АОР НП «Жуковмежрайгаз»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CC618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861D5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DFD6B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F84B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29FE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B975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A295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A94" w:rsidRPr="00924811" w14:paraId="6E533F96" w14:textId="77777777" w:rsidTr="00452F90">
        <w:trPr>
          <w:trHeight w:val="8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6492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АО «Газпром газораспределение Обнинск»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EECE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56C4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4F7B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F6F5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BD3D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0BBC1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FB8DA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A94" w:rsidRPr="00924811" w14:paraId="186E8091" w14:textId="77777777" w:rsidTr="00452F90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46C5" w14:textId="77777777" w:rsidR="00D54A94" w:rsidRPr="00924811" w:rsidRDefault="00D54A94" w:rsidP="00D54A94">
            <w:pPr>
              <w:suppressAutoHyphens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ООО «СтройБизнес»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6AEFC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D4F6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DABEB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4C50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148F1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2204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AC7A" w14:textId="77777777" w:rsidR="00D54A94" w:rsidRPr="00924811" w:rsidRDefault="00D54A94" w:rsidP="00D54A94">
            <w:pPr>
              <w:suppressAutoHyphens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481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6246EFA6" w14:textId="77777777" w:rsidR="002F0136" w:rsidRPr="00924811" w:rsidRDefault="002F0136" w:rsidP="00754005">
      <w:pPr>
        <w:rPr>
          <w:b/>
        </w:rPr>
      </w:pPr>
    </w:p>
    <w:p w14:paraId="56649D41" w14:textId="77777777" w:rsidR="00452F90" w:rsidRPr="00924811" w:rsidRDefault="00452F90" w:rsidP="00754005">
      <w:pPr>
        <w:rPr>
          <w:b/>
        </w:rPr>
        <w:sectPr w:rsidR="00452F90" w:rsidRPr="00924811" w:rsidSect="00D54A94">
          <w:pgSz w:w="16838" w:h="11906" w:orient="landscape"/>
          <w:pgMar w:top="851" w:right="851" w:bottom="566" w:left="568" w:header="454" w:footer="0" w:gutter="0"/>
          <w:cols w:space="720"/>
          <w:formProt w:val="0"/>
          <w:titlePg/>
          <w:docGrid w:linePitch="360"/>
        </w:sectPr>
      </w:pPr>
    </w:p>
    <w:p w14:paraId="6CF19A4E" w14:textId="77777777" w:rsidR="0061770B" w:rsidRPr="00924811" w:rsidRDefault="0061770B" w:rsidP="0061770B">
      <w:pPr>
        <w:jc w:val="both"/>
        <w:rPr>
          <w:b/>
        </w:rPr>
      </w:pPr>
      <w:r w:rsidRPr="00924811">
        <w:rPr>
          <w:b/>
        </w:rPr>
        <w:lastRenderedPageBreak/>
        <w:t>СОГЛАСОВАНО:</w:t>
      </w:r>
    </w:p>
    <w:p w14:paraId="0BB99E6C" w14:textId="77777777" w:rsidR="0061770B" w:rsidRPr="00924811" w:rsidRDefault="0061770B" w:rsidP="0061770B">
      <w:pPr>
        <w:jc w:val="both"/>
        <w:rPr>
          <w:b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1414"/>
        <w:gridCol w:w="2839"/>
      </w:tblGrid>
      <w:tr w:rsidR="0061770B" w:rsidRPr="00924811" w14:paraId="7CFF01CE" w14:textId="77777777" w:rsidTr="00426ED2">
        <w:tc>
          <w:tcPr>
            <w:tcW w:w="6379" w:type="dxa"/>
            <w:hideMark/>
          </w:tcPr>
          <w:p w14:paraId="6AFF40EA" w14:textId="77777777" w:rsidR="0061770B" w:rsidRPr="00924811" w:rsidRDefault="0061770B" w:rsidP="00426ED2">
            <w:pPr>
              <w:jc w:val="both"/>
            </w:pPr>
            <w:r w:rsidRPr="00924811">
              <w:t>Заместитель Губернатора области – руководитель администрации Губернатора области</w:t>
            </w:r>
          </w:p>
        </w:tc>
        <w:tc>
          <w:tcPr>
            <w:tcW w:w="4253" w:type="dxa"/>
            <w:gridSpan w:val="2"/>
            <w:hideMark/>
          </w:tcPr>
          <w:p w14:paraId="5D6A4D3D" w14:textId="77777777" w:rsidR="0061770B" w:rsidRPr="00924811" w:rsidRDefault="0061770B" w:rsidP="00426ED2">
            <w:pPr>
              <w:jc w:val="right"/>
            </w:pPr>
            <w:r w:rsidRPr="00924811">
              <w:tab/>
            </w:r>
          </w:p>
          <w:p w14:paraId="5221FD4B" w14:textId="77777777" w:rsidR="0061770B" w:rsidRPr="00924811" w:rsidRDefault="0061770B" w:rsidP="00426ED2">
            <w:pPr>
              <w:jc w:val="right"/>
            </w:pPr>
            <w:r w:rsidRPr="00924811">
              <w:t xml:space="preserve">                     К.С. Башкатова </w:t>
            </w:r>
          </w:p>
        </w:tc>
      </w:tr>
      <w:tr w:rsidR="0061770B" w:rsidRPr="00924811" w14:paraId="02EF846D" w14:textId="77777777" w:rsidTr="00426ED2">
        <w:tc>
          <w:tcPr>
            <w:tcW w:w="6379" w:type="dxa"/>
          </w:tcPr>
          <w:p w14:paraId="5DF53AB0" w14:textId="77777777" w:rsidR="0061770B" w:rsidRPr="00924811" w:rsidRDefault="0061770B" w:rsidP="00426ED2">
            <w:pPr>
              <w:jc w:val="both"/>
            </w:pPr>
          </w:p>
          <w:p w14:paraId="23D95FB6" w14:textId="77777777" w:rsidR="0061770B" w:rsidRPr="00924811" w:rsidRDefault="0061770B" w:rsidP="00426ED2">
            <w:pPr>
              <w:jc w:val="both"/>
            </w:pPr>
            <w:r w:rsidRPr="00924811">
              <w:t>Заместитель Губернатора области</w:t>
            </w:r>
          </w:p>
        </w:tc>
        <w:tc>
          <w:tcPr>
            <w:tcW w:w="4253" w:type="dxa"/>
            <w:gridSpan w:val="2"/>
          </w:tcPr>
          <w:p w14:paraId="65398090" w14:textId="77777777" w:rsidR="0061770B" w:rsidRPr="00924811" w:rsidRDefault="0061770B" w:rsidP="00426ED2">
            <w:pPr>
              <w:jc w:val="right"/>
            </w:pPr>
          </w:p>
          <w:p w14:paraId="6A05FE09" w14:textId="77777777" w:rsidR="0061770B" w:rsidRPr="00924811" w:rsidRDefault="0061770B" w:rsidP="00426ED2">
            <w:pPr>
              <w:jc w:val="right"/>
            </w:pPr>
            <w:r w:rsidRPr="00924811">
              <w:t xml:space="preserve">                    О.В. Иванова</w:t>
            </w:r>
          </w:p>
        </w:tc>
      </w:tr>
      <w:tr w:rsidR="0061770B" w:rsidRPr="00924811" w14:paraId="04FF56C9" w14:textId="77777777" w:rsidTr="00426ED2">
        <w:tc>
          <w:tcPr>
            <w:tcW w:w="6379" w:type="dxa"/>
            <w:hideMark/>
          </w:tcPr>
          <w:p w14:paraId="39B80551" w14:textId="77777777" w:rsidR="0061770B" w:rsidRPr="00924811" w:rsidRDefault="0061770B" w:rsidP="00426ED2">
            <w:pPr>
              <w:jc w:val="both"/>
            </w:pPr>
          </w:p>
          <w:p w14:paraId="63B0C559" w14:textId="77777777" w:rsidR="0061770B" w:rsidRPr="00924811" w:rsidRDefault="0061770B" w:rsidP="00426ED2">
            <w:pPr>
              <w:jc w:val="both"/>
            </w:pPr>
            <w:r w:rsidRPr="00924811">
              <w:t>Начальник правового управления –</w:t>
            </w:r>
          </w:p>
          <w:p w14:paraId="0F8FDEC5" w14:textId="77777777" w:rsidR="0061770B" w:rsidRPr="00924811" w:rsidRDefault="0061770B" w:rsidP="00426ED2">
            <w:pPr>
              <w:jc w:val="both"/>
            </w:pPr>
            <w:r w:rsidRPr="00924811">
              <w:t>заместитель руководителя Администрации Губернатора Калужской области</w:t>
            </w:r>
          </w:p>
        </w:tc>
        <w:tc>
          <w:tcPr>
            <w:tcW w:w="4253" w:type="dxa"/>
            <w:gridSpan w:val="2"/>
          </w:tcPr>
          <w:p w14:paraId="1D61F393" w14:textId="77777777" w:rsidR="0061770B" w:rsidRPr="00924811" w:rsidRDefault="0061770B" w:rsidP="00426ED2">
            <w:pPr>
              <w:jc w:val="right"/>
            </w:pPr>
          </w:p>
          <w:p w14:paraId="51CA173B" w14:textId="77777777" w:rsidR="0061770B" w:rsidRPr="00924811" w:rsidRDefault="0061770B" w:rsidP="00426ED2">
            <w:pPr>
              <w:jc w:val="right"/>
            </w:pPr>
            <w:r w:rsidRPr="00924811">
              <w:t xml:space="preserve">          </w:t>
            </w:r>
          </w:p>
          <w:p w14:paraId="50EA218D" w14:textId="77777777" w:rsidR="0061770B" w:rsidRPr="00924811" w:rsidRDefault="0061770B" w:rsidP="00426ED2">
            <w:pPr>
              <w:jc w:val="right"/>
            </w:pPr>
            <w:r w:rsidRPr="00924811">
              <w:t xml:space="preserve">          </w:t>
            </w:r>
          </w:p>
          <w:p w14:paraId="41160660" w14:textId="77777777" w:rsidR="0061770B" w:rsidRPr="00924811" w:rsidRDefault="0061770B" w:rsidP="00426ED2">
            <w:pPr>
              <w:jc w:val="right"/>
            </w:pPr>
            <w:r w:rsidRPr="00924811">
              <w:t xml:space="preserve">          С.Н. Полудненко</w:t>
            </w:r>
          </w:p>
        </w:tc>
      </w:tr>
      <w:tr w:rsidR="0061770B" w:rsidRPr="00924811" w14:paraId="47A71A05" w14:textId="77777777" w:rsidTr="00426ED2">
        <w:tc>
          <w:tcPr>
            <w:tcW w:w="6379" w:type="dxa"/>
          </w:tcPr>
          <w:p w14:paraId="52B1228D" w14:textId="77777777" w:rsidR="0061770B" w:rsidRPr="00924811" w:rsidRDefault="0061770B" w:rsidP="00426ED2">
            <w:pPr>
              <w:jc w:val="both"/>
            </w:pPr>
          </w:p>
          <w:p w14:paraId="70876AA3" w14:textId="77777777" w:rsidR="0061770B" w:rsidRPr="00924811" w:rsidRDefault="0061770B" w:rsidP="00426ED2">
            <w:pPr>
              <w:jc w:val="both"/>
            </w:pPr>
            <w:r w:rsidRPr="00924811">
              <w:t>Начальник отдела организации деятельности Правительства Калужской области Администрации Губернатора Калужской области</w:t>
            </w:r>
          </w:p>
        </w:tc>
        <w:tc>
          <w:tcPr>
            <w:tcW w:w="4253" w:type="dxa"/>
            <w:gridSpan w:val="2"/>
          </w:tcPr>
          <w:p w14:paraId="1612F33E" w14:textId="77777777" w:rsidR="0061770B" w:rsidRPr="00924811" w:rsidRDefault="0061770B" w:rsidP="00426ED2">
            <w:pPr>
              <w:jc w:val="right"/>
            </w:pPr>
          </w:p>
          <w:p w14:paraId="700A4718" w14:textId="77777777" w:rsidR="0061770B" w:rsidRPr="00924811" w:rsidRDefault="0061770B" w:rsidP="00426ED2">
            <w:pPr>
              <w:jc w:val="right"/>
            </w:pPr>
          </w:p>
          <w:p w14:paraId="55565F0D" w14:textId="77777777" w:rsidR="0061770B" w:rsidRPr="00924811" w:rsidRDefault="0061770B" w:rsidP="00426ED2">
            <w:pPr>
              <w:jc w:val="right"/>
            </w:pPr>
            <w:r w:rsidRPr="00924811">
              <w:t xml:space="preserve">               </w:t>
            </w:r>
          </w:p>
          <w:p w14:paraId="6D894EF6" w14:textId="77777777" w:rsidR="0061770B" w:rsidRPr="00924811" w:rsidRDefault="0061770B" w:rsidP="00426ED2">
            <w:pPr>
              <w:jc w:val="right"/>
            </w:pPr>
            <w:r w:rsidRPr="00924811">
              <w:t xml:space="preserve">                       С.М. Сорокин</w:t>
            </w:r>
          </w:p>
        </w:tc>
      </w:tr>
      <w:tr w:rsidR="0061770B" w:rsidRPr="00924811" w14:paraId="15DC2E77" w14:textId="77777777" w:rsidTr="00426ED2">
        <w:tc>
          <w:tcPr>
            <w:tcW w:w="6379" w:type="dxa"/>
          </w:tcPr>
          <w:p w14:paraId="709E05F5" w14:textId="77777777" w:rsidR="0061770B" w:rsidRPr="00924811" w:rsidRDefault="0061770B" w:rsidP="00426ED2">
            <w:pPr>
              <w:jc w:val="both"/>
            </w:pPr>
          </w:p>
          <w:p w14:paraId="79578787" w14:textId="77777777" w:rsidR="0061770B" w:rsidRPr="00924811" w:rsidRDefault="0061770B" w:rsidP="00426ED2">
            <w:pPr>
              <w:jc w:val="both"/>
            </w:pPr>
            <w:r w:rsidRPr="00924811">
              <w:t>Министр финансов Калужской области</w:t>
            </w:r>
          </w:p>
        </w:tc>
        <w:tc>
          <w:tcPr>
            <w:tcW w:w="4253" w:type="dxa"/>
            <w:gridSpan w:val="2"/>
          </w:tcPr>
          <w:p w14:paraId="2DF74C3E" w14:textId="77777777" w:rsidR="0061770B" w:rsidRPr="00924811" w:rsidRDefault="0061770B" w:rsidP="00426ED2">
            <w:pPr>
              <w:jc w:val="right"/>
            </w:pPr>
          </w:p>
          <w:p w14:paraId="0334A64B" w14:textId="77777777" w:rsidR="0061770B" w:rsidRPr="00924811" w:rsidRDefault="0061770B" w:rsidP="00426ED2">
            <w:pPr>
              <w:jc w:val="right"/>
            </w:pPr>
            <w:r w:rsidRPr="00924811">
              <w:t xml:space="preserve">                         В.И. Авдеева</w:t>
            </w:r>
          </w:p>
        </w:tc>
      </w:tr>
      <w:tr w:rsidR="0061770B" w:rsidRPr="00924811" w14:paraId="6AB87982" w14:textId="77777777" w:rsidTr="00426ED2">
        <w:tc>
          <w:tcPr>
            <w:tcW w:w="6379" w:type="dxa"/>
          </w:tcPr>
          <w:p w14:paraId="3AEF4CF2" w14:textId="77777777" w:rsidR="0061770B" w:rsidRPr="00924811" w:rsidRDefault="0061770B" w:rsidP="00426ED2">
            <w:pPr>
              <w:jc w:val="both"/>
            </w:pPr>
          </w:p>
        </w:tc>
        <w:tc>
          <w:tcPr>
            <w:tcW w:w="4253" w:type="dxa"/>
            <w:gridSpan w:val="2"/>
          </w:tcPr>
          <w:p w14:paraId="0967B5DC" w14:textId="77777777" w:rsidR="0061770B" w:rsidRPr="00924811" w:rsidRDefault="0061770B" w:rsidP="00426ED2">
            <w:pPr>
              <w:jc w:val="right"/>
            </w:pPr>
          </w:p>
        </w:tc>
      </w:tr>
      <w:tr w:rsidR="0061770B" w:rsidRPr="00924811" w14:paraId="2AEEF410" w14:textId="77777777" w:rsidTr="00426ED2">
        <w:trPr>
          <w:trHeight w:val="778"/>
        </w:trPr>
        <w:tc>
          <w:tcPr>
            <w:tcW w:w="6379" w:type="dxa"/>
          </w:tcPr>
          <w:p w14:paraId="421A6018" w14:textId="77777777" w:rsidR="0061770B" w:rsidRPr="00924811" w:rsidRDefault="0061770B" w:rsidP="00426ED2">
            <w:pPr>
              <w:jc w:val="both"/>
            </w:pPr>
            <w:r w:rsidRPr="00924811">
              <w:t xml:space="preserve">Министерство экономического развития и промышленности области </w:t>
            </w:r>
          </w:p>
        </w:tc>
        <w:tc>
          <w:tcPr>
            <w:tcW w:w="1414" w:type="dxa"/>
          </w:tcPr>
          <w:p w14:paraId="08E559D4" w14:textId="77777777" w:rsidR="0061770B" w:rsidRPr="00924811" w:rsidRDefault="0061770B" w:rsidP="00426ED2">
            <w:pPr>
              <w:jc w:val="right"/>
            </w:pPr>
          </w:p>
        </w:tc>
        <w:tc>
          <w:tcPr>
            <w:tcW w:w="2839" w:type="dxa"/>
            <w:hideMark/>
          </w:tcPr>
          <w:p w14:paraId="61B3DD13" w14:textId="77777777" w:rsidR="0061770B" w:rsidRPr="00924811" w:rsidRDefault="0061770B" w:rsidP="00426ED2">
            <w:pPr>
              <w:jc w:val="right"/>
            </w:pPr>
          </w:p>
          <w:p w14:paraId="4C35118C" w14:textId="77777777" w:rsidR="0061770B" w:rsidRPr="00924811" w:rsidRDefault="0061770B" w:rsidP="00426ED2">
            <w:pPr>
              <w:jc w:val="right"/>
            </w:pPr>
            <w:r w:rsidRPr="00924811">
              <w:t xml:space="preserve"> В.И. Попов</w:t>
            </w:r>
          </w:p>
        </w:tc>
      </w:tr>
      <w:tr w:rsidR="0061770B" w:rsidRPr="00924811" w14:paraId="13CA069E" w14:textId="77777777" w:rsidTr="00426ED2">
        <w:tc>
          <w:tcPr>
            <w:tcW w:w="6379" w:type="dxa"/>
            <w:hideMark/>
          </w:tcPr>
          <w:p w14:paraId="2C15D93D" w14:textId="77777777" w:rsidR="0061770B" w:rsidRPr="00924811" w:rsidRDefault="0061770B" w:rsidP="00426ED2">
            <w:pPr>
              <w:jc w:val="both"/>
            </w:pPr>
            <w:r w:rsidRPr="00924811">
              <w:t xml:space="preserve">Министр строительства </w:t>
            </w:r>
          </w:p>
          <w:p w14:paraId="5D3BC151" w14:textId="77777777" w:rsidR="0061770B" w:rsidRPr="00924811" w:rsidRDefault="0061770B" w:rsidP="00426ED2">
            <w:pPr>
              <w:jc w:val="both"/>
            </w:pPr>
            <w:r w:rsidRPr="00924811">
              <w:t>и жилищно-коммунального хозяйства области</w:t>
            </w:r>
          </w:p>
        </w:tc>
        <w:tc>
          <w:tcPr>
            <w:tcW w:w="1414" w:type="dxa"/>
          </w:tcPr>
          <w:p w14:paraId="58741731" w14:textId="77777777" w:rsidR="0061770B" w:rsidRPr="00924811" w:rsidRDefault="0061770B" w:rsidP="00426ED2">
            <w:pPr>
              <w:jc w:val="right"/>
            </w:pPr>
          </w:p>
        </w:tc>
        <w:tc>
          <w:tcPr>
            <w:tcW w:w="2839" w:type="dxa"/>
          </w:tcPr>
          <w:p w14:paraId="78AA99AD" w14:textId="77777777" w:rsidR="0061770B" w:rsidRPr="00924811" w:rsidRDefault="0061770B" w:rsidP="00426ED2">
            <w:pPr>
              <w:jc w:val="right"/>
            </w:pPr>
          </w:p>
          <w:p w14:paraId="43D66ABF" w14:textId="77777777" w:rsidR="0061770B" w:rsidRPr="00924811" w:rsidRDefault="0061770B" w:rsidP="00426ED2">
            <w:pPr>
              <w:jc w:val="right"/>
            </w:pPr>
            <w:r w:rsidRPr="00924811">
              <w:t xml:space="preserve"> А.И. Шпиренко</w:t>
            </w:r>
          </w:p>
        </w:tc>
      </w:tr>
      <w:tr w:rsidR="0061770B" w:rsidRPr="00924811" w14:paraId="081FC88A" w14:textId="77777777" w:rsidTr="00426ED2">
        <w:trPr>
          <w:trHeight w:val="549"/>
        </w:trPr>
        <w:tc>
          <w:tcPr>
            <w:tcW w:w="6379" w:type="dxa"/>
          </w:tcPr>
          <w:p w14:paraId="486C9E16" w14:textId="77777777" w:rsidR="0061770B" w:rsidRPr="00924811" w:rsidRDefault="0061770B" w:rsidP="00426ED2">
            <w:pPr>
              <w:jc w:val="both"/>
            </w:pPr>
          </w:p>
          <w:p w14:paraId="09F97ECC" w14:textId="77777777" w:rsidR="0061770B" w:rsidRPr="00924811" w:rsidRDefault="0061770B" w:rsidP="00426ED2">
            <w:pPr>
              <w:jc w:val="both"/>
            </w:pPr>
            <w:r w:rsidRPr="00924811">
              <w:t>Министр конкурентной политики области</w:t>
            </w:r>
          </w:p>
        </w:tc>
        <w:tc>
          <w:tcPr>
            <w:tcW w:w="1414" w:type="dxa"/>
          </w:tcPr>
          <w:p w14:paraId="4382128E" w14:textId="77777777" w:rsidR="0061770B" w:rsidRPr="00924811" w:rsidRDefault="0061770B" w:rsidP="00426ED2">
            <w:pPr>
              <w:jc w:val="right"/>
            </w:pPr>
          </w:p>
        </w:tc>
        <w:tc>
          <w:tcPr>
            <w:tcW w:w="2839" w:type="dxa"/>
          </w:tcPr>
          <w:p w14:paraId="700E9F22" w14:textId="77777777" w:rsidR="0061770B" w:rsidRPr="00924811" w:rsidRDefault="0061770B" w:rsidP="00426ED2">
            <w:pPr>
              <w:jc w:val="right"/>
            </w:pPr>
          </w:p>
          <w:p w14:paraId="7BFBDB7A" w14:textId="77777777" w:rsidR="0061770B" w:rsidRPr="00924811" w:rsidRDefault="0061770B" w:rsidP="00426ED2">
            <w:pPr>
              <w:jc w:val="right"/>
            </w:pPr>
            <w:r w:rsidRPr="00924811">
              <w:t>Н.В. Владимиров</w:t>
            </w:r>
          </w:p>
        </w:tc>
      </w:tr>
      <w:tr w:rsidR="0061770B" w:rsidRPr="00924811" w14:paraId="2520823D" w14:textId="77777777" w:rsidTr="00426ED2">
        <w:tc>
          <w:tcPr>
            <w:tcW w:w="6379" w:type="dxa"/>
          </w:tcPr>
          <w:p w14:paraId="465D1B4B" w14:textId="77777777" w:rsidR="0061770B" w:rsidRPr="00924811" w:rsidRDefault="0061770B" w:rsidP="00426ED2">
            <w:pPr>
              <w:jc w:val="both"/>
            </w:pPr>
          </w:p>
          <w:p w14:paraId="7CECD8D2" w14:textId="77777777" w:rsidR="0061770B" w:rsidRPr="00924811" w:rsidRDefault="0061770B" w:rsidP="00426ED2">
            <w:pPr>
              <w:jc w:val="both"/>
            </w:pPr>
            <w:r w:rsidRPr="00924811">
              <w:t>Министр труда и социальной защиты области</w:t>
            </w:r>
          </w:p>
        </w:tc>
        <w:tc>
          <w:tcPr>
            <w:tcW w:w="1414" w:type="dxa"/>
          </w:tcPr>
          <w:p w14:paraId="2546E28F" w14:textId="77777777" w:rsidR="0061770B" w:rsidRPr="00924811" w:rsidRDefault="0061770B" w:rsidP="00426ED2">
            <w:pPr>
              <w:jc w:val="right"/>
            </w:pPr>
          </w:p>
        </w:tc>
        <w:tc>
          <w:tcPr>
            <w:tcW w:w="2839" w:type="dxa"/>
          </w:tcPr>
          <w:p w14:paraId="2B6E3B94" w14:textId="77777777" w:rsidR="0061770B" w:rsidRPr="00924811" w:rsidRDefault="0061770B" w:rsidP="00426ED2">
            <w:pPr>
              <w:jc w:val="right"/>
            </w:pPr>
          </w:p>
          <w:p w14:paraId="3EF05603" w14:textId="77777777" w:rsidR="0061770B" w:rsidRPr="00924811" w:rsidRDefault="0061770B" w:rsidP="00426ED2">
            <w:pPr>
              <w:jc w:val="right"/>
            </w:pPr>
            <w:r w:rsidRPr="00924811">
              <w:t>П.В. Коновалов</w:t>
            </w:r>
          </w:p>
        </w:tc>
      </w:tr>
      <w:tr w:rsidR="0061770B" w:rsidRPr="00924811" w14:paraId="506D37C6" w14:textId="77777777" w:rsidTr="00426ED2">
        <w:tc>
          <w:tcPr>
            <w:tcW w:w="6379" w:type="dxa"/>
          </w:tcPr>
          <w:p w14:paraId="6B312D22" w14:textId="77777777" w:rsidR="0061770B" w:rsidRPr="00924811" w:rsidRDefault="0061770B" w:rsidP="00426ED2">
            <w:pPr>
              <w:jc w:val="both"/>
            </w:pPr>
          </w:p>
          <w:p w14:paraId="589D5C6C" w14:textId="77777777" w:rsidR="0061770B" w:rsidRPr="00924811" w:rsidRDefault="0061770B" w:rsidP="00426ED2">
            <w:pPr>
              <w:jc w:val="both"/>
            </w:pPr>
            <w:r w:rsidRPr="00924811">
              <w:t>Министр сельского хозяйства области</w:t>
            </w:r>
          </w:p>
        </w:tc>
        <w:tc>
          <w:tcPr>
            <w:tcW w:w="1414" w:type="dxa"/>
          </w:tcPr>
          <w:p w14:paraId="27EF8ACE" w14:textId="77777777" w:rsidR="0061770B" w:rsidRPr="00924811" w:rsidRDefault="0061770B" w:rsidP="00426ED2">
            <w:pPr>
              <w:jc w:val="right"/>
            </w:pPr>
          </w:p>
        </w:tc>
        <w:tc>
          <w:tcPr>
            <w:tcW w:w="2839" w:type="dxa"/>
          </w:tcPr>
          <w:p w14:paraId="2BACC612" w14:textId="77777777" w:rsidR="0061770B" w:rsidRPr="00924811" w:rsidRDefault="0061770B" w:rsidP="00426ED2">
            <w:pPr>
              <w:jc w:val="right"/>
            </w:pPr>
          </w:p>
          <w:p w14:paraId="1E377416" w14:textId="77777777" w:rsidR="0061770B" w:rsidRPr="00924811" w:rsidRDefault="0061770B" w:rsidP="00426ED2">
            <w:pPr>
              <w:jc w:val="right"/>
            </w:pPr>
            <w:r w:rsidRPr="00924811">
              <w:t>А.В. Ефремов</w:t>
            </w:r>
          </w:p>
        </w:tc>
      </w:tr>
      <w:tr w:rsidR="0061770B" w:rsidRPr="00924811" w14:paraId="0B9C68D3" w14:textId="77777777" w:rsidTr="00426ED2">
        <w:tc>
          <w:tcPr>
            <w:tcW w:w="6379" w:type="dxa"/>
          </w:tcPr>
          <w:p w14:paraId="09018139" w14:textId="77777777" w:rsidR="0061770B" w:rsidRPr="00924811" w:rsidRDefault="0061770B" w:rsidP="00426ED2">
            <w:pPr>
              <w:jc w:val="both"/>
            </w:pPr>
          </w:p>
          <w:p w14:paraId="19C71677" w14:textId="77777777" w:rsidR="0061770B" w:rsidRPr="00924811" w:rsidRDefault="0061770B" w:rsidP="00426ED2">
            <w:pPr>
              <w:jc w:val="both"/>
            </w:pPr>
            <w:r w:rsidRPr="00924811">
              <w:t>Министр культуры и туризма области</w:t>
            </w:r>
          </w:p>
        </w:tc>
        <w:tc>
          <w:tcPr>
            <w:tcW w:w="1414" w:type="dxa"/>
          </w:tcPr>
          <w:p w14:paraId="05B593E6" w14:textId="77777777" w:rsidR="0061770B" w:rsidRPr="00924811" w:rsidRDefault="0061770B" w:rsidP="00426ED2">
            <w:pPr>
              <w:jc w:val="right"/>
            </w:pPr>
          </w:p>
        </w:tc>
        <w:tc>
          <w:tcPr>
            <w:tcW w:w="2839" w:type="dxa"/>
          </w:tcPr>
          <w:p w14:paraId="21F788AB" w14:textId="77777777" w:rsidR="0061770B" w:rsidRPr="00924811" w:rsidRDefault="0061770B" w:rsidP="00426ED2">
            <w:pPr>
              <w:jc w:val="right"/>
            </w:pPr>
          </w:p>
          <w:p w14:paraId="3042BEBF" w14:textId="77777777" w:rsidR="0061770B" w:rsidRPr="00924811" w:rsidRDefault="0061770B" w:rsidP="00426ED2">
            <w:pPr>
              <w:jc w:val="right"/>
            </w:pPr>
            <w:r w:rsidRPr="00924811">
              <w:t>П.А. Суслов</w:t>
            </w:r>
          </w:p>
        </w:tc>
      </w:tr>
      <w:tr w:rsidR="0061770B" w:rsidRPr="00924811" w14:paraId="640E92CA" w14:textId="77777777" w:rsidTr="00426ED2">
        <w:tc>
          <w:tcPr>
            <w:tcW w:w="6379" w:type="dxa"/>
          </w:tcPr>
          <w:p w14:paraId="0A6E2C6A" w14:textId="77777777" w:rsidR="0061770B" w:rsidRPr="00924811" w:rsidRDefault="0061770B" w:rsidP="00426ED2">
            <w:pPr>
              <w:jc w:val="both"/>
            </w:pPr>
          </w:p>
          <w:p w14:paraId="3FAA961B" w14:textId="77777777" w:rsidR="0061770B" w:rsidRPr="00924811" w:rsidRDefault="0061770B" w:rsidP="00426ED2">
            <w:pPr>
              <w:jc w:val="both"/>
            </w:pPr>
            <w:r w:rsidRPr="00924811">
              <w:t>Министр здравоохранения области</w:t>
            </w:r>
          </w:p>
          <w:p w14:paraId="0E4D5B1C" w14:textId="77777777" w:rsidR="0061770B" w:rsidRPr="00924811" w:rsidRDefault="0061770B" w:rsidP="00426ED2">
            <w:pPr>
              <w:jc w:val="both"/>
            </w:pPr>
          </w:p>
          <w:p w14:paraId="48ACF7B8" w14:textId="77777777" w:rsidR="0061770B" w:rsidRPr="00924811" w:rsidRDefault="0061770B" w:rsidP="00426ED2">
            <w:pPr>
              <w:jc w:val="both"/>
            </w:pPr>
            <w:r w:rsidRPr="00924811">
              <w:t>Министр природных ресурсов и экологии области</w:t>
            </w:r>
          </w:p>
        </w:tc>
        <w:tc>
          <w:tcPr>
            <w:tcW w:w="1414" w:type="dxa"/>
          </w:tcPr>
          <w:p w14:paraId="2EA830AD" w14:textId="77777777" w:rsidR="0061770B" w:rsidRPr="00924811" w:rsidRDefault="0061770B" w:rsidP="00426ED2">
            <w:pPr>
              <w:jc w:val="right"/>
            </w:pPr>
          </w:p>
        </w:tc>
        <w:tc>
          <w:tcPr>
            <w:tcW w:w="2839" w:type="dxa"/>
          </w:tcPr>
          <w:p w14:paraId="056026BB" w14:textId="77777777" w:rsidR="0061770B" w:rsidRPr="00924811" w:rsidRDefault="0061770B" w:rsidP="00426ED2">
            <w:pPr>
              <w:jc w:val="right"/>
            </w:pPr>
          </w:p>
          <w:p w14:paraId="54BA8B28" w14:textId="77777777" w:rsidR="0061770B" w:rsidRPr="00924811" w:rsidRDefault="0061770B" w:rsidP="00426ED2">
            <w:pPr>
              <w:jc w:val="right"/>
            </w:pPr>
            <w:r w:rsidRPr="00924811">
              <w:t>К.В. Пахоменко</w:t>
            </w:r>
          </w:p>
          <w:p w14:paraId="1379525A" w14:textId="77777777" w:rsidR="0061770B" w:rsidRPr="00924811" w:rsidRDefault="0061770B" w:rsidP="00426ED2">
            <w:pPr>
              <w:jc w:val="right"/>
            </w:pPr>
          </w:p>
          <w:p w14:paraId="305911DA" w14:textId="77777777" w:rsidR="0061770B" w:rsidRPr="00924811" w:rsidRDefault="0061770B" w:rsidP="00426ED2">
            <w:pPr>
              <w:jc w:val="right"/>
            </w:pPr>
            <w:r w:rsidRPr="00924811">
              <w:t>В.И. Жипа</w:t>
            </w:r>
          </w:p>
        </w:tc>
      </w:tr>
      <w:tr w:rsidR="0061770B" w:rsidRPr="00924811" w14:paraId="0FC9BAB8" w14:textId="77777777" w:rsidTr="00426ED2">
        <w:tc>
          <w:tcPr>
            <w:tcW w:w="6379" w:type="dxa"/>
          </w:tcPr>
          <w:p w14:paraId="1E222ADF" w14:textId="77777777" w:rsidR="0061770B" w:rsidRPr="00924811" w:rsidRDefault="0061770B" w:rsidP="00426ED2">
            <w:pPr>
              <w:jc w:val="both"/>
            </w:pPr>
          </w:p>
          <w:p w14:paraId="1FD37E89" w14:textId="77777777" w:rsidR="0061770B" w:rsidRPr="00924811" w:rsidRDefault="0061770B" w:rsidP="00426ED2">
            <w:pPr>
              <w:jc w:val="both"/>
            </w:pPr>
            <w:r w:rsidRPr="00924811">
              <w:t>И.о. министра транспорта области</w:t>
            </w:r>
          </w:p>
        </w:tc>
        <w:tc>
          <w:tcPr>
            <w:tcW w:w="1414" w:type="dxa"/>
          </w:tcPr>
          <w:p w14:paraId="0FAA193A" w14:textId="77777777" w:rsidR="0061770B" w:rsidRPr="00924811" w:rsidRDefault="0061770B" w:rsidP="00426ED2">
            <w:pPr>
              <w:jc w:val="right"/>
            </w:pPr>
          </w:p>
        </w:tc>
        <w:tc>
          <w:tcPr>
            <w:tcW w:w="2839" w:type="dxa"/>
          </w:tcPr>
          <w:p w14:paraId="0B96762E" w14:textId="77777777" w:rsidR="0061770B" w:rsidRPr="00924811" w:rsidRDefault="0061770B" w:rsidP="00426ED2">
            <w:pPr>
              <w:jc w:val="right"/>
            </w:pPr>
          </w:p>
          <w:p w14:paraId="2640675A" w14:textId="77777777" w:rsidR="0061770B" w:rsidRPr="00924811" w:rsidRDefault="0061770B" w:rsidP="00426ED2">
            <w:pPr>
              <w:jc w:val="right"/>
            </w:pPr>
            <w:r w:rsidRPr="00924811">
              <w:t>Г.А. Орлов</w:t>
            </w:r>
          </w:p>
        </w:tc>
      </w:tr>
      <w:tr w:rsidR="0061770B" w:rsidRPr="00924811" w14:paraId="1B92F092" w14:textId="77777777" w:rsidTr="00426ED2">
        <w:tc>
          <w:tcPr>
            <w:tcW w:w="6379" w:type="dxa"/>
          </w:tcPr>
          <w:p w14:paraId="490CE236" w14:textId="77777777" w:rsidR="0061770B" w:rsidRPr="00924811" w:rsidRDefault="0061770B" w:rsidP="00426ED2">
            <w:pPr>
              <w:jc w:val="both"/>
            </w:pPr>
          </w:p>
          <w:p w14:paraId="0E4F0265" w14:textId="77777777" w:rsidR="0061770B" w:rsidRPr="00924811" w:rsidRDefault="0061770B" w:rsidP="00426ED2">
            <w:pPr>
              <w:jc w:val="both"/>
            </w:pPr>
            <w:r w:rsidRPr="00924811">
              <w:t xml:space="preserve">Министр образования и науки области  </w:t>
            </w:r>
          </w:p>
        </w:tc>
        <w:tc>
          <w:tcPr>
            <w:tcW w:w="1414" w:type="dxa"/>
          </w:tcPr>
          <w:p w14:paraId="081B88D4" w14:textId="77777777" w:rsidR="0061770B" w:rsidRPr="00924811" w:rsidRDefault="0061770B" w:rsidP="00426ED2">
            <w:pPr>
              <w:jc w:val="right"/>
            </w:pPr>
          </w:p>
        </w:tc>
        <w:tc>
          <w:tcPr>
            <w:tcW w:w="2839" w:type="dxa"/>
          </w:tcPr>
          <w:p w14:paraId="235CDFF8" w14:textId="77777777" w:rsidR="0061770B" w:rsidRPr="00924811" w:rsidRDefault="0061770B" w:rsidP="00426ED2">
            <w:pPr>
              <w:jc w:val="right"/>
            </w:pPr>
          </w:p>
          <w:p w14:paraId="3D08F45A" w14:textId="77777777" w:rsidR="0061770B" w:rsidRPr="00924811" w:rsidRDefault="0061770B" w:rsidP="00426ED2">
            <w:pPr>
              <w:jc w:val="right"/>
            </w:pPr>
            <w:r w:rsidRPr="00924811">
              <w:t>А.С. Аникеев</w:t>
            </w:r>
          </w:p>
        </w:tc>
      </w:tr>
      <w:tr w:rsidR="0061770B" w:rsidRPr="00924811" w14:paraId="2C21FB15" w14:textId="77777777" w:rsidTr="00426ED2">
        <w:trPr>
          <w:trHeight w:val="503"/>
        </w:trPr>
        <w:tc>
          <w:tcPr>
            <w:tcW w:w="6379" w:type="dxa"/>
          </w:tcPr>
          <w:p w14:paraId="6F23DCA4" w14:textId="77777777" w:rsidR="0061770B" w:rsidRPr="00924811" w:rsidRDefault="0061770B" w:rsidP="00426ED2">
            <w:pPr>
              <w:jc w:val="both"/>
            </w:pPr>
          </w:p>
          <w:p w14:paraId="4DD463FB" w14:textId="77777777" w:rsidR="0061770B" w:rsidRPr="00924811" w:rsidRDefault="0061770B" w:rsidP="00426ED2">
            <w:pPr>
              <w:jc w:val="both"/>
            </w:pPr>
            <w:r w:rsidRPr="00924811">
              <w:t>Министр спорта области</w:t>
            </w:r>
          </w:p>
        </w:tc>
        <w:tc>
          <w:tcPr>
            <w:tcW w:w="1414" w:type="dxa"/>
          </w:tcPr>
          <w:p w14:paraId="680C7D4E" w14:textId="77777777" w:rsidR="0061770B" w:rsidRPr="00924811" w:rsidRDefault="0061770B" w:rsidP="00426ED2">
            <w:pPr>
              <w:jc w:val="right"/>
            </w:pPr>
          </w:p>
        </w:tc>
        <w:tc>
          <w:tcPr>
            <w:tcW w:w="2839" w:type="dxa"/>
          </w:tcPr>
          <w:p w14:paraId="42301378" w14:textId="77777777" w:rsidR="0061770B" w:rsidRPr="00924811" w:rsidRDefault="0061770B" w:rsidP="00426ED2">
            <w:pPr>
              <w:jc w:val="right"/>
            </w:pPr>
          </w:p>
          <w:p w14:paraId="4967BF48" w14:textId="77777777" w:rsidR="0061770B" w:rsidRPr="00924811" w:rsidRDefault="0061770B" w:rsidP="00426ED2">
            <w:pPr>
              <w:jc w:val="right"/>
            </w:pPr>
            <w:r w:rsidRPr="00924811">
              <w:t>О.Э. Сердюков</w:t>
            </w:r>
          </w:p>
        </w:tc>
      </w:tr>
    </w:tbl>
    <w:p w14:paraId="2EAA2ADF" w14:textId="77777777" w:rsidR="0061770B" w:rsidRPr="00924811" w:rsidRDefault="0061770B" w:rsidP="0061770B">
      <w:pPr>
        <w:spacing w:line="240" w:lineRule="auto"/>
        <w:jc w:val="left"/>
        <w:rPr>
          <w:rFonts w:eastAsia="Times New Roman"/>
          <w:sz w:val="22"/>
          <w:szCs w:val="22"/>
          <w:lang w:eastAsia="ru-RU"/>
        </w:rPr>
      </w:pPr>
    </w:p>
    <w:p w14:paraId="513B8979" w14:textId="77777777" w:rsidR="0061770B" w:rsidRPr="00924811" w:rsidRDefault="0061770B" w:rsidP="0061770B">
      <w:pPr>
        <w:spacing w:line="240" w:lineRule="auto"/>
        <w:jc w:val="left"/>
        <w:rPr>
          <w:rFonts w:eastAsia="Times New Roman"/>
          <w:sz w:val="22"/>
          <w:szCs w:val="22"/>
          <w:lang w:eastAsia="ru-RU"/>
        </w:rPr>
      </w:pPr>
    </w:p>
    <w:p w14:paraId="7415C657" w14:textId="77777777" w:rsidR="0061770B" w:rsidRPr="00924811" w:rsidRDefault="0061770B" w:rsidP="0061770B">
      <w:pPr>
        <w:spacing w:line="240" w:lineRule="auto"/>
        <w:jc w:val="left"/>
        <w:rPr>
          <w:rFonts w:eastAsia="Times New Roman"/>
          <w:sz w:val="22"/>
          <w:szCs w:val="22"/>
          <w:lang w:eastAsia="ru-RU"/>
        </w:rPr>
      </w:pPr>
    </w:p>
    <w:p w14:paraId="0266DA37" w14:textId="77777777" w:rsidR="0061770B" w:rsidRPr="00924811" w:rsidRDefault="0061770B" w:rsidP="0061770B">
      <w:pPr>
        <w:spacing w:line="240" w:lineRule="auto"/>
        <w:jc w:val="left"/>
        <w:rPr>
          <w:rFonts w:eastAsia="Times New Roman"/>
          <w:sz w:val="22"/>
          <w:szCs w:val="22"/>
          <w:lang w:eastAsia="ru-RU"/>
        </w:rPr>
      </w:pPr>
      <w:r w:rsidRPr="00924811">
        <w:rPr>
          <w:rFonts w:eastAsia="Times New Roman"/>
          <w:sz w:val="22"/>
          <w:szCs w:val="22"/>
          <w:lang w:eastAsia="ru-RU"/>
        </w:rPr>
        <w:t>Тихонов Виталий Александрович</w:t>
      </w:r>
    </w:p>
    <w:p w14:paraId="3ECE24F5" w14:textId="77777777" w:rsidR="0061770B" w:rsidRPr="00924811" w:rsidRDefault="0061770B" w:rsidP="0061770B">
      <w:pPr>
        <w:spacing w:line="240" w:lineRule="auto"/>
        <w:jc w:val="left"/>
        <w:rPr>
          <w:rFonts w:eastAsia="Times New Roman"/>
          <w:sz w:val="22"/>
          <w:szCs w:val="22"/>
          <w:lang w:eastAsia="ru-RU"/>
        </w:rPr>
      </w:pPr>
      <w:r w:rsidRPr="00924811">
        <w:rPr>
          <w:rFonts w:eastAsia="Times New Roman"/>
          <w:sz w:val="22"/>
          <w:szCs w:val="22"/>
          <w:lang w:eastAsia="ru-RU"/>
        </w:rPr>
        <w:t>(4842) 56 07 44</w:t>
      </w:r>
    </w:p>
    <w:p w14:paraId="056C8E98" w14:textId="77777777" w:rsidR="0061770B" w:rsidRPr="00924811" w:rsidRDefault="0061770B" w:rsidP="00754005">
      <w:pPr>
        <w:rPr>
          <w:b/>
        </w:rPr>
      </w:pPr>
    </w:p>
    <w:p w14:paraId="30A7218E" w14:textId="77777777" w:rsidR="0061770B" w:rsidRPr="00924811" w:rsidRDefault="0061770B" w:rsidP="00754005">
      <w:pPr>
        <w:rPr>
          <w:b/>
        </w:rPr>
      </w:pPr>
    </w:p>
    <w:p w14:paraId="16BF113E" w14:textId="77777777" w:rsidR="0061770B" w:rsidRPr="00924811" w:rsidRDefault="0061770B" w:rsidP="00754005">
      <w:pPr>
        <w:rPr>
          <w:b/>
        </w:rPr>
      </w:pPr>
    </w:p>
    <w:p w14:paraId="3B052408" w14:textId="77777777" w:rsidR="00754005" w:rsidRPr="00924811" w:rsidRDefault="00754005" w:rsidP="00754005">
      <w:pPr>
        <w:rPr>
          <w:b/>
        </w:rPr>
      </w:pPr>
      <w:r w:rsidRPr="00924811">
        <w:rPr>
          <w:b/>
        </w:rPr>
        <w:t>ПОЯСНИТЕЛЬНАЯ ЗАПИСКА</w:t>
      </w:r>
    </w:p>
    <w:p w14:paraId="4F441CB3" w14:textId="28E7F168" w:rsidR="00754005" w:rsidRPr="00924811" w:rsidRDefault="00754005" w:rsidP="0008732A">
      <w:pPr>
        <w:rPr>
          <w:b/>
        </w:rPr>
      </w:pPr>
      <w:r w:rsidRPr="00924811">
        <w:rPr>
          <w:b/>
        </w:rPr>
        <w:t>к проекту постановления Правительства Калужской области</w:t>
      </w:r>
      <w:r w:rsidR="0008732A" w:rsidRPr="00924811">
        <w:rPr>
          <w:b/>
        </w:rPr>
        <w:t xml:space="preserve"> </w:t>
      </w:r>
      <w:r w:rsidRPr="00924811">
        <w:rPr>
          <w:b/>
        </w:rPr>
        <w:t>«О внесении изменений в постановление Правительства Калужской области от 22.03.2018 № 172 «Об утверждении региональной программы газификации жилищно-коммунального хозяйства, промышленных и иных организаций Калужской области на 2019 - 2028 годы» (в ред. постановлений Правительства Калужской области от 30.11.2018 № 728, от 29.11.2019 № 758, от 29.07.2020 № 582, от 24.11.2020 № 884, от 30.08.2021 № 567, от</w:t>
      </w:r>
      <w:r w:rsidRPr="00924811">
        <w:t xml:space="preserve"> </w:t>
      </w:r>
      <w:r w:rsidRPr="00924811">
        <w:rPr>
          <w:b/>
        </w:rPr>
        <w:t>07.12.2021 № 847, от 20.05.2022 № 360, от 21.11.2022 № 903, от 22.12.2022 № 1000, от 25.01.2023 № 47, от 06.04.2023 № 249, от 12.07.2023 № 496, от 19.09.2023 № 666, от 25.12.2023 № 901, от 19.01.2024 № 63, от 02.05.2024 № 274, от 05.08.2024 № 470, от 04.09.2024 № 532</w:t>
      </w:r>
      <w:r w:rsidR="00924811" w:rsidRPr="00924811">
        <w:rPr>
          <w:b/>
        </w:rPr>
        <w:t xml:space="preserve">, от </w:t>
      </w:r>
      <w:r w:rsidR="00924811" w:rsidRPr="00924811">
        <w:rPr>
          <w:bCs/>
        </w:rPr>
        <w:t>_________ № ____</w:t>
      </w:r>
      <w:r w:rsidRPr="00924811">
        <w:rPr>
          <w:b/>
        </w:rPr>
        <w:t>) (далее – проект постановления)</w:t>
      </w:r>
    </w:p>
    <w:p w14:paraId="030DD80C" w14:textId="77777777" w:rsidR="00C77284" w:rsidRPr="00924811" w:rsidRDefault="00754005" w:rsidP="0061770B">
      <w:pPr>
        <w:spacing w:line="240" w:lineRule="auto"/>
        <w:jc w:val="both"/>
        <w:rPr>
          <w:lang w:eastAsia="ru-RU"/>
        </w:rPr>
      </w:pPr>
      <w:r w:rsidRPr="00924811">
        <w:rPr>
          <w:iCs/>
        </w:rPr>
        <w:tab/>
      </w:r>
      <w:r w:rsidR="00C77284" w:rsidRPr="00924811">
        <w:rPr>
          <w:iCs/>
        </w:rPr>
        <w:t>Настоящий п</w:t>
      </w:r>
      <w:r w:rsidR="00C77284" w:rsidRPr="00924811">
        <w:rPr>
          <w:lang w:eastAsia="ru-RU"/>
        </w:rPr>
        <w:t>роект постановления разработан в соответствии с Правилами разработки и реализации межрегиональных и региональных программ газификации жилищно-коммунального хозяйства, промышленных и иных организаций, утвержденными постановлением Правительства Российской Федерации от 10.09.2016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</w:t>
      </w:r>
      <w:r w:rsidR="00C77284" w:rsidRPr="00924811">
        <w:t xml:space="preserve"> (</w:t>
      </w:r>
      <w:r w:rsidR="00C77284" w:rsidRPr="00924811">
        <w:rPr>
          <w:lang w:eastAsia="ru-RU"/>
        </w:rPr>
        <w:t>в ред. постановлений Правительства Российской Федерации от 21.02.2019 № 179, от 16.05.2020 № 702, от 13.09.2021 № 1548, от 09.09.2023 № 1477, от 06.05.2024 № 586) (далее – Постановление № 903).</w:t>
      </w:r>
    </w:p>
    <w:p w14:paraId="4525EFBE" w14:textId="73E123BA" w:rsidR="00A12C2F" w:rsidRPr="00924811" w:rsidRDefault="00A12C2F" w:rsidP="0061770B">
      <w:pPr>
        <w:spacing w:line="240" w:lineRule="auto"/>
        <w:ind w:firstLine="709"/>
        <w:jc w:val="both"/>
        <w:rPr>
          <w:lang w:eastAsia="ru-RU"/>
        </w:rPr>
      </w:pPr>
      <w:r w:rsidRPr="00924811">
        <w:rPr>
          <w:lang w:eastAsia="ru-RU"/>
        </w:rPr>
        <w:t>В региональную программу газификации жилищно-коммунального хозяйства, промышленных и иных организаций Калужской области на 2023-2032</w:t>
      </w:r>
      <w:r w:rsidR="00260824" w:rsidRPr="00924811">
        <w:rPr>
          <w:lang w:eastAsia="ru-RU"/>
        </w:rPr>
        <w:t xml:space="preserve"> </w:t>
      </w:r>
      <w:r w:rsidRPr="00924811">
        <w:rPr>
          <w:lang w:eastAsia="ru-RU"/>
        </w:rPr>
        <w:t xml:space="preserve">годы </w:t>
      </w:r>
      <w:r w:rsidRPr="00924811">
        <w:rPr>
          <w:lang w:eastAsia="ru-RU"/>
        </w:rPr>
        <w:br/>
        <w:t>(далее – Региональная программа) вносятся следующие изменения:</w:t>
      </w:r>
    </w:p>
    <w:p w14:paraId="5B6B2C62" w14:textId="77777777" w:rsidR="00A12C2F" w:rsidRPr="00924811" w:rsidRDefault="00A12C2F" w:rsidP="0061770B">
      <w:pPr>
        <w:spacing w:line="240" w:lineRule="auto"/>
        <w:ind w:firstLine="709"/>
        <w:jc w:val="both"/>
      </w:pPr>
      <w:r w:rsidRPr="00924811">
        <w:t>В соответствии с утвержденным Планом-графиком синхронизации выполнения программ газификации Калужской области на 2025 год перенесены сроки завершения ряда мероприятий по проектированию и строительству за счет аффилированных лиц собственника ЕСГ межпоселковых и уличных газопроводов.</w:t>
      </w:r>
    </w:p>
    <w:p w14:paraId="39928CB6" w14:textId="77777777" w:rsidR="00A12C2F" w:rsidRPr="00924811" w:rsidRDefault="00A12C2F" w:rsidP="0061770B">
      <w:pPr>
        <w:spacing w:line="240" w:lineRule="auto"/>
        <w:ind w:firstLine="709"/>
        <w:jc w:val="both"/>
        <w:rPr>
          <w:lang w:eastAsia="ru-RU"/>
        </w:rPr>
      </w:pPr>
      <w:r w:rsidRPr="00924811">
        <w:rPr>
          <w:lang w:eastAsia="ru-RU"/>
        </w:rPr>
        <w:t xml:space="preserve">На основании предложений газораспределительных организаций актуализированы сводный и пообъектный </w:t>
      </w:r>
      <w:r w:rsidRPr="00924811">
        <w:t xml:space="preserve">планы-графики догазификации домовладений и </w:t>
      </w:r>
      <w:r w:rsidRPr="00924811">
        <w:rPr>
          <w:lang w:eastAsia="ru-RU"/>
        </w:rPr>
        <w:t>территорий ведения гражданами садоводства для собственных нужд. В Региональную программу включена информация об объемах реализации и финансирования мероприятий в рамках пообъектного плана-графика догазификации домовладений и территорий ведения гражданами садоводства для собственных нужд.</w:t>
      </w:r>
    </w:p>
    <w:p w14:paraId="462CE52E" w14:textId="77777777" w:rsidR="0061770B" w:rsidRPr="00924811" w:rsidRDefault="0061770B" w:rsidP="0061770B">
      <w:pPr>
        <w:spacing w:line="240" w:lineRule="auto"/>
        <w:ind w:firstLine="708"/>
        <w:jc w:val="both"/>
        <w:rPr>
          <w:iCs/>
        </w:rPr>
      </w:pPr>
      <w:r w:rsidRPr="00924811">
        <w:rPr>
          <w:iCs/>
        </w:rPr>
        <w:t xml:space="preserve">Добавлены новые объекты газификации с целью обеспечения населения возможности технологического присоединения к сетям газораспределения для бытовых нужд. Уточнены наименования и протяженности газопроводов по результатам проектных работ. </w:t>
      </w:r>
    </w:p>
    <w:p w14:paraId="74FAFE3C" w14:textId="3D3B4E12" w:rsidR="007014E9" w:rsidRPr="00924811" w:rsidRDefault="007014E9" w:rsidP="007014E9">
      <w:pPr>
        <w:spacing w:line="240" w:lineRule="auto"/>
        <w:jc w:val="both"/>
        <w:rPr>
          <w:iCs/>
        </w:rPr>
      </w:pPr>
      <w:r w:rsidRPr="00924811">
        <w:rPr>
          <w:iCs/>
        </w:rPr>
        <w:tab/>
        <w:t xml:space="preserve">Объем финансирования за счет средств областного бюджета на 2024 год приведён в соответствии с уточненной сводной бюджетной росписью на 09.12.2024. </w:t>
      </w:r>
    </w:p>
    <w:p w14:paraId="4360DEFE" w14:textId="0FE1A347" w:rsidR="00C77284" w:rsidRPr="00924811" w:rsidRDefault="00754005" w:rsidP="0061770B">
      <w:pPr>
        <w:spacing w:line="240" w:lineRule="auto"/>
        <w:jc w:val="both"/>
        <w:rPr>
          <w:lang w:eastAsia="ru-RU"/>
        </w:rPr>
      </w:pPr>
      <w:r w:rsidRPr="00924811">
        <w:rPr>
          <w:iCs/>
        </w:rPr>
        <w:tab/>
      </w:r>
      <w:r w:rsidRPr="00924811">
        <w:rPr>
          <w:lang w:eastAsia="ru-RU"/>
        </w:rPr>
        <w:t xml:space="preserve">Во исполнение </w:t>
      </w:r>
      <w:r w:rsidR="00C77284" w:rsidRPr="00924811">
        <w:rPr>
          <w:lang w:eastAsia="ru-RU"/>
        </w:rPr>
        <w:t>Постановлени</w:t>
      </w:r>
      <w:r w:rsidR="00C13AF6" w:rsidRPr="00924811">
        <w:rPr>
          <w:lang w:eastAsia="ru-RU"/>
        </w:rPr>
        <w:t>я</w:t>
      </w:r>
      <w:r w:rsidR="00C77284" w:rsidRPr="00924811">
        <w:rPr>
          <w:lang w:eastAsia="ru-RU"/>
        </w:rPr>
        <w:t xml:space="preserve"> № 903 министерством строительства и жилищно-коммунального хозяйства Калужской области с </w:t>
      </w:r>
      <w:r w:rsidR="007014E9" w:rsidRPr="00924811">
        <w:rPr>
          <w:lang w:eastAsia="ru-RU"/>
        </w:rPr>
        <w:t>15</w:t>
      </w:r>
      <w:r w:rsidR="00A12C2F" w:rsidRPr="00924811">
        <w:rPr>
          <w:lang w:eastAsia="ru-RU"/>
        </w:rPr>
        <w:t xml:space="preserve">.11.2024 по </w:t>
      </w:r>
      <w:r w:rsidR="007014E9" w:rsidRPr="00924811">
        <w:rPr>
          <w:lang w:eastAsia="ru-RU"/>
        </w:rPr>
        <w:t>16</w:t>
      </w:r>
      <w:r w:rsidR="00A12C2F" w:rsidRPr="00924811">
        <w:rPr>
          <w:lang w:eastAsia="ru-RU"/>
        </w:rPr>
        <w:t xml:space="preserve">.12.2024 </w:t>
      </w:r>
      <w:r w:rsidR="00C77284" w:rsidRPr="00924811">
        <w:rPr>
          <w:lang w:eastAsia="ru-RU"/>
        </w:rPr>
        <w:t>проведено публичное обсуждение проекта постановления Правительства Калужской области «О внесении изменений в постановление Правительства Калужской области от 22.03.2018 № 172 «Об утверждении региональной программы газификации жилищно-коммунального хозяйства, промышленных и иных организаций Калужской области на 2023 - 2032 годы» (в ред. постановлений Правительства Калужской области от 30.11.2018 № 728, от 29.11.2019 № 758, от 29.07.2020 № 582, от 24.11.2020 № 884, от 30.08.2021 № 567, от 07.12.2021 № 847, от 20.05.2022 № 360, от 21.11.2022 № 903, от 22.12.2022 № 1000, от 25.01.2023 № 47, от 06.04.2023 №249, от 12.07.2023 № 496, от 19.09.2023 № 666, от 25.12.2023 № 901, от 19.01.2024 № 63, от 02.05.2024 № 274, от 05.08.2024 № 470,</w:t>
      </w:r>
      <w:r w:rsidR="00C77284" w:rsidRPr="00924811">
        <w:rPr>
          <w:b/>
          <w:bCs/>
          <w:lang w:eastAsia="ru-RU"/>
        </w:rPr>
        <w:t xml:space="preserve"> </w:t>
      </w:r>
      <w:r w:rsidR="00C77284" w:rsidRPr="00924811">
        <w:rPr>
          <w:lang w:eastAsia="ru-RU"/>
        </w:rPr>
        <w:t xml:space="preserve">от 04.09.2024 № 532). </w:t>
      </w:r>
    </w:p>
    <w:p w14:paraId="76578279" w14:textId="77777777" w:rsidR="00754005" w:rsidRPr="00924811" w:rsidRDefault="00754005" w:rsidP="00754005">
      <w:pPr>
        <w:autoSpaceDE w:val="0"/>
        <w:autoSpaceDN w:val="0"/>
        <w:adjustRightInd w:val="0"/>
        <w:spacing w:line="240" w:lineRule="auto"/>
        <w:jc w:val="both"/>
      </w:pPr>
      <w:r w:rsidRPr="00924811">
        <w:rPr>
          <w:lang w:eastAsia="ru-RU"/>
        </w:rPr>
        <w:lastRenderedPageBreak/>
        <w:tab/>
        <w:t>Принятие проекта постановления не потребует приостановления действия, внесения изменений и дополнений в законы и иные нормативные</w:t>
      </w:r>
      <w:r w:rsidRPr="00924811">
        <w:t xml:space="preserve"> правовые акты Калужской области, а также дополнительных расходов из областного бюджета.</w:t>
      </w:r>
    </w:p>
    <w:p w14:paraId="163551BF" w14:textId="77777777" w:rsidR="0061770B" w:rsidRPr="00924811" w:rsidRDefault="0061770B" w:rsidP="00754005">
      <w:pPr>
        <w:autoSpaceDE w:val="0"/>
        <w:autoSpaceDN w:val="0"/>
        <w:adjustRightInd w:val="0"/>
        <w:spacing w:line="240" w:lineRule="auto"/>
        <w:jc w:val="both"/>
      </w:pPr>
    </w:p>
    <w:p w14:paraId="168DD48C" w14:textId="77777777" w:rsidR="0061770B" w:rsidRPr="00924811" w:rsidRDefault="0061770B" w:rsidP="00754005">
      <w:pPr>
        <w:autoSpaceDE w:val="0"/>
        <w:autoSpaceDN w:val="0"/>
        <w:adjustRightInd w:val="0"/>
        <w:spacing w:line="240" w:lineRule="auto"/>
        <w:jc w:val="both"/>
      </w:pPr>
    </w:p>
    <w:p w14:paraId="5A1FAF43" w14:textId="77777777" w:rsidR="00C77284" w:rsidRPr="00924811" w:rsidRDefault="00C77284" w:rsidP="00754005">
      <w:pPr>
        <w:autoSpaceDE w:val="0"/>
        <w:autoSpaceDN w:val="0"/>
        <w:adjustRightInd w:val="0"/>
        <w:spacing w:line="240" w:lineRule="auto"/>
        <w:jc w:val="both"/>
      </w:pPr>
    </w:p>
    <w:p w14:paraId="0C938438" w14:textId="77777777" w:rsidR="00C77284" w:rsidRPr="00924811" w:rsidRDefault="00C77284" w:rsidP="00C77284">
      <w:pPr>
        <w:spacing w:line="240" w:lineRule="auto"/>
        <w:jc w:val="left"/>
        <w:rPr>
          <w:rFonts w:eastAsia="Times New Roman"/>
          <w:b/>
          <w:lang w:eastAsia="ru-RU"/>
        </w:rPr>
      </w:pPr>
      <w:r w:rsidRPr="00924811">
        <w:rPr>
          <w:rFonts w:eastAsia="Times New Roman"/>
          <w:b/>
          <w:lang w:eastAsia="ru-RU"/>
        </w:rPr>
        <w:t>Министр строительства и жилищно-коммунального</w:t>
      </w:r>
    </w:p>
    <w:p w14:paraId="12441AE2" w14:textId="77777777" w:rsidR="00C77284" w:rsidRPr="004E06F8" w:rsidRDefault="00C77284" w:rsidP="00C77284">
      <w:pPr>
        <w:spacing w:line="240" w:lineRule="auto"/>
        <w:jc w:val="left"/>
        <w:rPr>
          <w:rFonts w:eastAsia="Times New Roman"/>
          <w:b/>
          <w:lang w:eastAsia="ru-RU"/>
        </w:rPr>
      </w:pPr>
      <w:r w:rsidRPr="00924811">
        <w:rPr>
          <w:rFonts w:eastAsia="Times New Roman"/>
          <w:b/>
          <w:lang w:eastAsia="ru-RU"/>
        </w:rPr>
        <w:t>хозяйства Калужской области                                                                              И.А. Шпиренко</w:t>
      </w:r>
    </w:p>
    <w:p w14:paraId="59C80EF7" w14:textId="77777777" w:rsidR="00C77284" w:rsidRPr="0056682B" w:rsidRDefault="00C77284" w:rsidP="00C77284">
      <w:pPr>
        <w:spacing w:line="240" w:lineRule="auto"/>
        <w:jc w:val="left"/>
        <w:rPr>
          <w:rFonts w:eastAsia="Times New Roman"/>
          <w:sz w:val="22"/>
          <w:szCs w:val="22"/>
          <w:lang w:eastAsia="ru-RU"/>
        </w:rPr>
      </w:pPr>
    </w:p>
    <w:p w14:paraId="6AF302C7" w14:textId="77777777" w:rsidR="00C77284" w:rsidRDefault="00C77284" w:rsidP="00754005">
      <w:pPr>
        <w:autoSpaceDE w:val="0"/>
        <w:autoSpaceDN w:val="0"/>
        <w:adjustRightInd w:val="0"/>
        <w:spacing w:line="240" w:lineRule="auto"/>
        <w:jc w:val="both"/>
      </w:pPr>
    </w:p>
    <w:p w14:paraId="14A8FC71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589F6EBE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76A07960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6A05BDA1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76CD8FB9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3CD7E69A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10D17E88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3FCC805A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6D6A843E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4728705A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266221E2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1B1EBCDE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10D52B05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1C444C3F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0FDFE2F0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175BAC46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72C96C70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46313794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2357FACE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2CDEEFFC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1EE82A11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38654686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2032A544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21213CBE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6AF1DF44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4CAEEF64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45306C3B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4F27FD4F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0FE8EC75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7CC4CA8E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02C1FCA7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747085A0" w14:textId="77777777" w:rsidR="00F270C9" w:rsidRDefault="00F270C9" w:rsidP="00754005">
      <w:pPr>
        <w:autoSpaceDE w:val="0"/>
        <w:autoSpaceDN w:val="0"/>
        <w:adjustRightInd w:val="0"/>
        <w:spacing w:line="240" w:lineRule="auto"/>
        <w:jc w:val="both"/>
      </w:pPr>
    </w:p>
    <w:p w14:paraId="40E80175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73E3582A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4CEE69DA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7D3BF640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6DDCC6FE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070542C2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51960CDE" w14:textId="77777777" w:rsidR="00E06FA6" w:rsidRDefault="00E06FA6" w:rsidP="00754005">
      <w:pPr>
        <w:autoSpaceDE w:val="0"/>
        <w:autoSpaceDN w:val="0"/>
        <w:adjustRightInd w:val="0"/>
        <w:spacing w:line="240" w:lineRule="auto"/>
        <w:jc w:val="both"/>
      </w:pPr>
    </w:p>
    <w:p w14:paraId="06205A3F" w14:textId="77777777" w:rsidR="00E06FA6" w:rsidRPr="00E06FA6" w:rsidRDefault="00E06FA6" w:rsidP="00E06FA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E06FA6">
        <w:rPr>
          <w:sz w:val="20"/>
          <w:szCs w:val="20"/>
        </w:rPr>
        <w:t>Тихонов Виталий Александрович</w:t>
      </w:r>
    </w:p>
    <w:p w14:paraId="20F3B190" w14:textId="2232C91A" w:rsidR="00E06FA6" w:rsidRPr="00E06FA6" w:rsidRDefault="00E06FA6" w:rsidP="00E06FA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E06FA6">
        <w:rPr>
          <w:sz w:val="20"/>
          <w:szCs w:val="20"/>
        </w:rPr>
        <w:t>(4842) 56 07 44</w:t>
      </w:r>
    </w:p>
    <w:sectPr w:rsidR="00E06FA6" w:rsidRPr="00E06FA6" w:rsidSect="00452F90">
      <w:pgSz w:w="11906" w:h="16838"/>
      <w:pgMar w:top="851" w:right="566" w:bottom="568" w:left="851" w:header="45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6E290" w14:textId="77777777" w:rsidR="00E42604" w:rsidRDefault="00E42604">
      <w:pPr>
        <w:spacing w:line="240" w:lineRule="auto"/>
      </w:pPr>
      <w:r>
        <w:separator/>
      </w:r>
    </w:p>
  </w:endnote>
  <w:endnote w:type="continuationSeparator" w:id="0">
    <w:p w14:paraId="119BEE8E" w14:textId="77777777" w:rsidR="00E42604" w:rsidRDefault="00E42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B7CEF" w14:textId="77777777" w:rsidR="00E42604" w:rsidRDefault="00E42604">
      <w:pPr>
        <w:spacing w:line="240" w:lineRule="auto"/>
      </w:pPr>
      <w:r>
        <w:separator/>
      </w:r>
    </w:p>
  </w:footnote>
  <w:footnote w:type="continuationSeparator" w:id="0">
    <w:p w14:paraId="608ABA3E" w14:textId="77777777" w:rsidR="00E42604" w:rsidRDefault="00E426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9334394"/>
      <w:docPartObj>
        <w:docPartGallery w:val="Page Numbers (Top of Page)"/>
        <w:docPartUnique/>
      </w:docPartObj>
    </w:sdtPr>
    <w:sdtContent>
      <w:p w14:paraId="2C724A71" w14:textId="77777777" w:rsidR="00605B77" w:rsidRDefault="001C47B3">
        <w:pPr>
          <w:pStyle w:val="a4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249804"/>
      <w:docPartObj>
        <w:docPartGallery w:val="Page Numbers (Top of Page)"/>
        <w:docPartUnique/>
      </w:docPartObj>
    </w:sdtPr>
    <w:sdtContent>
      <w:p w14:paraId="581277EB" w14:textId="77777777" w:rsidR="00605B77" w:rsidRDefault="001C47B3">
        <w:pPr>
          <w:pStyle w:val="a4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99807" w14:textId="77777777" w:rsidR="00605B77" w:rsidRDefault="00605B7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0044233"/>
      <w:docPartObj>
        <w:docPartGallery w:val="Page Numbers (Top of Page)"/>
        <w:docPartUnique/>
      </w:docPartObj>
    </w:sdtPr>
    <w:sdtContent>
      <w:p w14:paraId="5A5B8F9F" w14:textId="77777777" w:rsidR="00605B77" w:rsidRDefault="001C47B3">
        <w:pPr>
          <w:pStyle w:val="a4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A441" w14:textId="77777777" w:rsidR="00605B77" w:rsidRDefault="00605B7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482ED" w14:textId="77777777" w:rsidR="00605B77" w:rsidRDefault="00605B77">
    <w:pPr>
      <w:pStyle w:val="a4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A296F" w14:textId="77777777" w:rsidR="00605B77" w:rsidRDefault="00605B77">
    <w:pPr>
      <w:pStyle w:val="a4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2646" w14:textId="77777777" w:rsidR="00605B77" w:rsidRDefault="00605B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77"/>
    <w:rsid w:val="00000FCE"/>
    <w:rsid w:val="00025490"/>
    <w:rsid w:val="00026B44"/>
    <w:rsid w:val="00035C8F"/>
    <w:rsid w:val="00051EEB"/>
    <w:rsid w:val="00071C64"/>
    <w:rsid w:val="00086D9D"/>
    <w:rsid w:val="0008732A"/>
    <w:rsid w:val="000A6A13"/>
    <w:rsid w:val="000C285A"/>
    <w:rsid w:val="000C775A"/>
    <w:rsid w:val="000E52E7"/>
    <w:rsid w:val="000E625B"/>
    <w:rsid w:val="0012510B"/>
    <w:rsid w:val="00126CBB"/>
    <w:rsid w:val="00173400"/>
    <w:rsid w:val="00181681"/>
    <w:rsid w:val="00185869"/>
    <w:rsid w:val="001A2D53"/>
    <w:rsid w:val="001B5287"/>
    <w:rsid w:val="001C47B3"/>
    <w:rsid w:val="001D2CC0"/>
    <w:rsid w:val="001F0D63"/>
    <w:rsid w:val="002022CB"/>
    <w:rsid w:val="00214719"/>
    <w:rsid w:val="00240FB0"/>
    <w:rsid w:val="00260824"/>
    <w:rsid w:val="002616DC"/>
    <w:rsid w:val="00272019"/>
    <w:rsid w:val="00287DBC"/>
    <w:rsid w:val="002D6ADD"/>
    <w:rsid w:val="002F0136"/>
    <w:rsid w:val="00312202"/>
    <w:rsid w:val="003272A5"/>
    <w:rsid w:val="00340D93"/>
    <w:rsid w:val="00353BAD"/>
    <w:rsid w:val="00393D51"/>
    <w:rsid w:val="003A2B5A"/>
    <w:rsid w:val="003C23BD"/>
    <w:rsid w:val="003E305F"/>
    <w:rsid w:val="003F59E3"/>
    <w:rsid w:val="00400220"/>
    <w:rsid w:val="00407E0D"/>
    <w:rsid w:val="00437B6B"/>
    <w:rsid w:val="00452F90"/>
    <w:rsid w:val="00457390"/>
    <w:rsid w:val="004808F5"/>
    <w:rsid w:val="004942AD"/>
    <w:rsid w:val="004B338D"/>
    <w:rsid w:val="004B4AE0"/>
    <w:rsid w:val="004C728F"/>
    <w:rsid w:val="004E43A5"/>
    <w:rsid w:val="004E4EAC"/>
    <w:rsid w:val="00521D4D"/>
    <w:rsid w:val="0056010D"/>
    <w:rsid w:val="00561BC1"/>
    <w:rsid w:val="00572CE6"/>
    <w:rsid w:val="005755A2"/>
    <w:rsid w:val="00582A9F"/>
    <w:rsid w:val="005A1EA0"/>
    <w:rsid w:val="005B3612"/>
    <w:rsid w:val="00605B77"/>
    <w:rsid w:val="0061770B"/>
    <w:rsid w:val="00653D16"/>
    <w:rsid w:val="00686486"/>
    <w:rsid w:val="006942DE"/>
    <w:rsid w:val="00695C43"/>
    <w:rsid w:val="006A1963"/>
    <w:rsid w:val="006C65CA"/>
    <w:rsid w:val="006D08BB"/>
    <w:rsid w:val="006E5EEC"/>
    <w:rsid w:val="006F7E1D"/>
    <w:rsid w:val="007014E9"/>
    <w:rsid w:val="007149B0"/>
    <w:rsid w:val="007372A9"/>
    <w:rsid w:val="00752E37"/>
    <w:rsid w:val="00754005"/>
    <w:rsid w:val="00754A07"/>
    <w:rsid w:val="0078115A"/>
    <w:rsid w:val="00785119"/>
    <w:rsid w:val="007A4DE0"/>
    <w:rsid w:val="007B294A"/>
    <w:rsid w:val="007B3E73"/>
    <w:rsid w:val="007F1846"/>
    <w:rsid w:val="00851125"/>
    <w:rsid w:val="008D3F7F"/>
    <w:rsid w:val="008D4650"/>
    <w:rsid w:val="008E3ED7"/>
    <w:rsid w:val="008F5FA7"/>
    <w:rsid w:val="00911E7D"/>
    <w:rsid w:val="00913571"/>
    <w:rsid w:val="00924811"/>
    <w:rsid w:val="00931A07"/>
    <w:rsid w:val="0094085C"/>
    <w:rsid w:val="00973A7A"/>
    <w:rsid w:val="00974BDB"/>
    <w:rsid w:val="00982E67"/>
    <w:rsid w:val="009B2454"/>
    <w:rsid w:val="009E32CA"/>
    <w:rsid w:val="00A12C2F"/>
    <w:rsid w:val="00A15114"/>
    <w:rsid w:val="00A1739F"/>
    <w:rsid w:val="00A75063"/>
    <w:rsid w:val="00A83C42"/>
    <w:rsid w:val="00AA2D47"/>
    <w:rsid w:val="00AA75C2"/>
    <w:rsid w:val="00AD252D"/>
    <w:rsid w:val="00AD3C53"/>
    <w:rsid w:val="00B018E1"/>
    <w:rsid w:val="00B06F52"/>
    <w:rsid w:val="00B85790"/>
    <w:rsid w:val="00BC25C7"/>
    <w:rsid w:val="00BC6CFD"/>
    <w:rsid w:val="00BF0C8D"/>
    <w:rsid w:val="00C004F6"/>
    <w:rsid w:val="00C12342"/>
    <w:rsid w:val="00C13AF6"/>
    <w:rsid w:val="00C3162D"/>
    <w:rsid w:val="00C327B9"/>
    <w:rsid w:val="00C3339C"/>
    <w:rsid w:val="00C42C21"/>
    <w:rsid w:val="00C63334"/>
    <w:rsid w:val="00C646F5"/>
    <w:rsid w:val="00C71D3F"/>
    <w:rsid w:val="00C77284"/>
    <w:rsid w:val="00C91BE8"/>
    <w:rsid w:val="00CD6331"/>
    <w:rsid w:val="00CF11FE"/>
    <w:rsid w:val="00D37E4E"/>
    <w:rsid w:val="00D462DE"/>
    <w:rsid w:val="00D54A94"/>
    <w:rsid w:val="00D56216"/>
    <w:rsid w:val="00D77AAF"/>
    <w:rsid w:val="00DA5710"/>
    <w:rsid w:val="00DB5E16"/>
    <w:rsid w:val="00E06FA6"/>
    <w:rsid w:val="00E42604"/>
    <w:rsid w:val="00E56CFC"/>
    <w:rsid w:val="00EA6B33"/>
    <w:rsid w:val="00EB410B"/>
    <w:rsid w:val="00ED0D50"/>
    <w:rsid w:val="00ED2C11"/>
    <w:rsid w:val="00EE62DE"/>
    <w:rsid w:val="00EF370F"/>
    <w:rsid w:val="00F03FC1"/>
    <w:rsid w:val="00F101E2"/>
    <w:rsid w:val="00F270C9"/>
    <w:rsid w:val="00F62C49"/>
    <w:rsid w:val="00F93B70"/>
    <w:rsid w:val="00FA765C"/>
    <w:rsid w:val="00FC4BE8"/>
    <w:rsid w:val="00FC5D2C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22D5"/>
  <w15:docId w15:val="{3D18A2A7-AC6F-4771-98A6-03C7EC1E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12"/>
    <w:pPr>
      <w:spacing w:line="276" w:lineRule="auto"/>
      <w:jc w:val="center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221C"/>
    <w:pPr>
      <w:keepNext/>
      <w:keepLines/>
      <w:spacing w:before="48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BE791D"/>
    <w:rPr>
      <w:sz w:val="26"/>
      <w:szCs w:val="26"/>
      <w:lang w:eastAsia="en-US"/>
    </w:rPr>
  </w:style>
  <w:style w:type="character" w:customStyle="1" w:styleId="a5">
    <w:name w:val="Нижний колонтитул Знак"/>
    <w:link w:val="a6"/>
    <w:uiPriority w:val="99"/>
    <w:qFormat/>
    <w:rsid w:val="00BE791D"/>
    <w:rPr>
      <w:sz w:val="26"/>
      <w:szCs w:val="26"/>
      <w:lang w:eastAsia="en-US"/>
    </w:rPr>
  </w:style>
  <w:style w:type="character" w:styleId="a7">
    <w:name w:val="Hyperlink"/>
    <w:uiPriority w:val="99"/>
    <w:rsid w:val="0029706E"/>
    <w:rPr>
      <w:color w:val="0000FF"/>
      <w:u w:val="single"/>
    </w:rPr>
  </w:style>
  <w:style w:type="character" w:customStyle="1" w:styleId="10">
    <w:name w:val="Заголовок 1 Знак"/>
    <w:link w:val="1"/>
    <w:uiPriority w:val="9"/>
    <w:qFormat/>
    <w:rsid w:val="0035221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sid w:val="0035221C"/>
    <w:rPr>
      <w:rFonts w:ascii="Arial" w:hAnsi="Arial" w:cs="Arial"/>
      <w:lang w:val="ru-RU" w:eastAsia="ru-RU" w:bidi="ar-SA"/>
    </w:rPr>
  </w:style>
  <w:style w:type="character" w:customStyle="1" w:styleId="a8">
    <w:name w:val="Текст Знак"/>
    <w:link w:val="a9"/>
    <w:uiPriority w:val="99"/>
    <w:qFormat/>
    <w:rsid w:val="0035221C"/>
    <w:rPr>
      <w:rFonts w:ascii="Calibri" w:hAnsi="Calibri"/>
      <w:sz w:val="22"/>
      <w:szCs w:val="21"/>
      <w:lang w:eastAsia="en-US"/>
    </w:rPr>
  </w:style>
  <w:style w:type="character" w:styleId="aa">
    <w:name w:val="FollowedHyperlink"/>
    <w:basedOn w:val="a0"/>
    <w:uiPriority w:val="99"/>
    <w:semiHidden/>
    <w:unhideWhenUsed/>
    <w:rsid w:val="00B261D3"/>
    <w:rPr>
      <w:color w:val="800080" w:themeColor="followedHyperlink"/>
      <w:u w:val="single"/>
    </w:rPr>
  </w:style>
  <w:style w:type="character" w:customStyle="1" w:styleId="ab">
    <w:name w:val="Текст выноски Знак"/>
    <w:basedOn w:val="a0"/>
    <w:link w:val="ac"/>
    <w:semiHidden/>
    <w:qFormat/>
    <w:rsid w:val="006D7092"/>
    <w:rPr>
      <w:rFonts w:ascii="Tahoma" w:hAnsi="Tahoma" w:cs="Tahoma"/>
      <w:sz w:val="16"/>
      <w:szCs w:val="16"/>
      <w:lang w:eastAsia="en-US"/>
    </w:rPr>
  </w:style>
  <w:style w:type="character" w:styleId="ad">
    <w:name w:val="annotation reference"/>
    <w:basedOn w:val="a0"/>
    <w:uiPriority w:val="99"/>
    <w:semiHidden/>
    <w:unhideWhenUsed/>
    <w:qFormat/>
    <w:rsid w:val="006D7092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6D7092"/>
    <w:rPr>
      <w:lang w:eastAsia="en-US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6D7092"/>
    <w:rPr>
      <w:b/>
      <w:bCs/>
      <w:lang w:eastAsia="en-US"/>
    </w:rPr>
  </w:style>
  <w:style w:type="character" w:customStyle="1" w:styleId="2">
    <w:name w:val="Основной текст с отступом 2 Знак"/>
    <w:basedOn w:val="a0"/>
    <w:link w:val="20"/>
    <w:qFormat/>
    <w:rsid w:val="003E3182"/>
    <w:rPr>
      <w:rFonts w:ascii="Arial" w:eastAsia="Times New Roman" w:hAnsi="Arial"/>
      <w:b/>
      <w:sz w:val="24"/>
      <w:lang w:val="x-none" w:eastAsia="ar-SA"/>
    </w:rPr>
  </w:style>
  <w:style w:type="character" w:styleId="af2">
    <w:name w:val="Unresolved Mention"/>
    <w:basedOn w:val="a0"/>
    <w:uiPriority w:val="99"/>
    <w:semiHidden/>
    <w:unhideWhenUsed/>
    <w:qFormat/>
    <w:rsid w:val="00563D77"/>
    <w:rPr>
      <w:color w:val="605E5C"/>
      <w:shd w:val="clear" w:color="auto" w:fill="E1DFDD"/>
    </w:rPr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f4">
    <w:name w:val="Body Text"/>
    <w:basedOn w:val="a"/>
    <w:pPr>
      <w:spacing w:after="140"/>
    </w:p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Lohit Devanagari"/>
    </w:rPr>
  </w:style>
  <w:style w:type="paragraph" w:styleId="af8">
    <w:name w:val="No Spacing"/>
    <w:uiPriority w:val="1"/>
    <w:qFormat/>
    <w:rsid w:val="008768C1"/>
    <w:pPr>
      <w:ind w:firstLine="851"/>
      <w:jc w:val="center"/>
    </w:pPr>
    <w:rPr>
      <w:sz w:val="26"/>
      <w:szCs w:val="26"/>
      <w:lang w:eastAsia="en-US"/>
    </w:rPr>
  </w:style>
  <w:style w:type="paragraph" w:customStyle="1" w:styleId="ConsPlusNonformat">
    <w:name w:val="ConsPlusNonformat"/>
    <w:qFormat/>
    <w:rsid w:val="00C17F0D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C17F0D"/>
    <w:pPr>
      <w:widowControl w:val="0"/>
    </w:pPr>
    <w:rPr>
      <w:rFonts w:eastAsia="Times New Roman"/>
      <w:b/>
      <w:bCs/>
      <w:sz w:val="26"/>
      <w:szCs w:val="26"/>
    </w:rPr>
  </w:style>
  <w:style w:type="paragraph" w:customStyle="1" w:styleId="af9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E791D"/>
    <w:pPr>
      <w:tabs>
        <w:tab w:val="center" w:pos="4677"/>
        <w:tab w:val="right" w:pos="9355"/>
      </w:tabs>
    </w:pPr>
    <w:rPr>
      <w:lang w:val="x-none"/>
    </w:rPr>
  </w:style>
  <w:style w:type="paragraph" w:styleId="a6">
    <w:name w:val="footer"/>
    <w:basedOn w:val="a"/>
    <w:link w:val="a5"/>
    <w:uiPriority w:val="99"/>
    <w:unhideWhenUsed/>
    <w:rsid w:val="00BE791D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Balloon Text"/>
    <w:basedOn w:val="a"/>
    <w:link w:val="ab"/>
    <w:semiHidden/>
    <w:qFormat/>
    <w:rsid w:val="00780E7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2835E6"/>
    <w:pPr>
      <w:ind w:firstLine="720"/>
    </w:pPr>
    <w:rPr>
      <w:rFonts w:ascii="Arial" w:hAnsi="Arial" w:cs="Arial"/>
    </w:rPr>
  </w:style>
  <w:style w:type="paragraph" w:customStyle="1" w:styleId="ConsPlusCell">
    <w:name w:val="ConsPlusCell"/>
    <w:basedOn w:val="a"/>
    <w:uiPriority w:val="99"/>
    <w:qFormat/>
    <w:rsid w:val="003F5683"/>
    <w:pPr>
      <w:spacing w:line="240" w:lineRule="auto"/>
      <w:jc w:val="left"/>
    </w:pPr>
  </w:style>
  <w:style w:type="paragraph" w:styleId="afa">
    <w:name w:val="List Paragraph"/>
    <w:basedOn w:val="a"/>
    <w:uiPriority w:val="99"/>
    <w:qFormat/>
    <w:rsid w:val="00022DBD"/>
    <w:pPr>
      <w:spacing w:line="240" w:lineRule="auto"/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Plain Text"/>
    <w:basedOn w:val="a"/>
    <w:link w:val="a8"/>
    <w:uiPriority w:val="99"/>
    <w:unhideWhenUsed/>
    <w:qFormat/>
    <w:rsid w:val="0035221C"/>
    <w:pPr>
      <w:spacing w:line="240" w:lineRule="auto"/>
      <w:jc w:val="left"/>
    </w:pPr>
    <w:rPr>
      <w:rFonts w:ascii="Calibri" w:hAnsi="Calibri"/>
      <w:sz w:val="22"/>
      <w:szCs w:val="21"/>
      <w:lang w:val="x-none"/>
    </w:rPr>
  </w:style>
  <w:style w:type="paragraph" w:styleId="afb">
    <w:name w:val="Normal (Web)"/>
    <w:basedOn w:val="a"/>
    <w:uiPriority w:val="99"/>
    <w:unhideWhenUsed/>
    <w:qFormat/>
    <w:rsid w:val="0032578A"/>
    <w:pPr>
      <w:spacing w:beforeAutospacing="1" w:after="225" w:line="240" w:lineRule="auto"/>
      <w:jc w:val="left"/>
    </w:pPr>
    <w:rPr>
      <w:rFonts w:ascii="Open Sans" w:eastAsia="Times New Roman" w:hAnsi="Open Sans"/>
      <w:sz w:val="23"/>
      <w:szCs w:val="23"/>
      <w:lang w:eastAsia="ru-RU" w:bidi="ne-NP"/>
    </w:rPr>
  </w:style>
  <w:style w:type="paragraph" w:customStyle="1" w:styleId="ConsPlusTitlePage">
    <w:name w:val="ConsPlusTitlePage"/>
    <w:qFormat/>
    <w:rsid w:val="006D7092"/>
    <w:pPr>
      <w:widowControl w:val="0"/>
    </w:pPr>
    <w:rPr>
      <w:rFonts w:ascii="Tahoma" w:eastAsia="Times New Roman" w:hAnsi="Tahoma" w:cs="Tahoma"/>
    </w:rPr>
  </w:style>
  <w:style w:type="paragraph" w:styleId="af">
    <w:name w:val="annotation text"/>
    <w:basedOn w:val="a"/>
    <w:link w:val="ae"/>
    <w:uiPriority w:val="99"/>
    <w:semiHidden/>
    <w:unhideWhenUsed/>
    <w:qFormat/>
    <w:rsid w:val="006D7092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6D7092"/>
    <w:rPr>
      <w:b/>
      <w:bCs/>
    </w:rPr>
  </w:style>
  <w:style w:type="paragraph" w:customStyle="1" w:styleId="xl96">
    <w:name w:val="xl96"/>
    <w:basedOn w:val="a"/>
    <w:qFormat/>
    <w:rsid w:val="00D54567"/>
    <w:pPr>
      <w:spacing w:beforeAutospacing="1" w:afterAutospacing="1" w:line="240" w:lineRule="auto"/>
      <w:jc w:val="left"/>
    </w:pPr>
    <w:rPr>
      <w:rFonts w:eastAsia="Times New Roman"/>
      <w:sz w:val="40"/>
      <w:szCs w:val="40"/>
      <w:lang w:eastAsia="ru-RU"/>
    </w:rPr>
  </w:style>
  <w:style w:type="paragraph" w:customStyle="1" w:styleId="xl97">
    <w:name w:val="xl97"/>
    <w:basedOn w:val="a"/>
    <w:qFormat/>
    <w:rsid w:val="00D54567"/>
    <w:pPr>
      <w:shd w:val="clear" w:color="000000" w:fill="FFFFFF"/>
      <w:spacing w:beforeAutospacing="1" w:afterAutospacing="1" w:line="240" w:lineRule="auto"/>
      <w:jc w:val="left"/>
    </w:pPr>
    <w:rPr>
      <w:rFonts w:eastAsia="Times New Roman"/>
      <w:sz w:val="44"/>
      <w:szCs w:val="44"/>
      <w:lang w:eastAsia="ru-RU"/>
    </w:rPr>
  </w:style>
  <w:style w:type="paragraph" w:customStyle="1" w:styleId="xl98">
    <w:name w:val="xl98"/>
    <w:basedOn w:val="a"/>
    <w:qFormat/>
    <w:rsid w:val="00D54567"/>
    <w:pPr>
      <w:shd w:val="clear" w:color="000000" w:fill="FFFFFF"/>
      <w:spacing w:beforeAutospacing="1" w:afterAutospacing="1" w:line="240" w:lineRule="auto"/>
      <w:jc w:val="left"/>
    </w:pPr>
    <w:rPr>
      <w:rFonts w:eastAsia="Times New Roman"/>
      <w:sz w:val="40"/>
      <w:szCs w:val="40"/>
      <w:lang w:eastAsia="ru-RU"/>
    </w:rPr>
  </w:style>
  <w:style w:type="paragraph" w:customStyle="1" w:styleId="xl99">
    <w:name w:val="xl99"/>
    <w:basedOn w:val="a"/>
    <w:qFormat/>
    <w:rsid w:val="00D54567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48"/>
      <w:szCs w:val="48"/>
      <w:lang w:eastAsia="ru-RU"/>
    </w:rPr>
  </w:style>
  <w:style w:type="paragraph" w:customStyle="1" w:styleId="xl100">
    <w:name w:val="xl100"/>
    <w:basedOn w:val="a"/>
    <w:qFormat/>
    <w:rsid w:val="00D54567"/>
    <w:pPr>
      <w:spacing w:beforeAutospacing="1" w:afterAutospacing="1" w:line="240" w:lineRule="auto"/>
      <w:jc w:val="left"/>
    </w:pPr>
    <w:rPr>
      <w:rFonts w:eastAsia="Times New Roman"/>
      <w:sz w:val="36"/>
      <w:szCs w:val="36"/>
      <w:lang w:eastAsia="ru-RU"/>
    </w:rPr>
  </w:style>
  <w:style w:type="paragraph" w:customStyle="1" w:styleId="xl101">
    <w:name w:val="xl101"/>
    <w:basedOn w:val="a"/>
    <w:qFormat/>
    <w:rsid w:val="00D54567"/>
    <w:pPr>
      <w:shd w:val="clear" w:color="000000" w:fill="FFFFFF"/>
      <w:spacing w:beforeAutospacing="1" w:afterAutospacing="1" w:line="240" w:lineRule="auto"/>
      <w:jc w:val="left"/>
    </w:pPr>
    <w:rPr>
      <w:rFonts w:eastAsia="Times New Roman"/>
      <w:sz w:val="52"/>
      <w:szCs w:val="52"/>
      <w:lang w:eastAsia="ru-RU"/>
    </w:rPr>
  </w:style>
  <w:style w:type="paragraph" w:customStyle="1" w:styleId="xl102">
    <w:name w:val="xl102"/>
    <w:basedOn w:val="a"/>
    <w:qFormat/>
    <w:rsid w:val="00D54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40"/>
      <w:szCs w:val="40"/>
      <w:lang w:eastAsia="ru-RU"/>
    </w:rPr>
  </w:style>
  <w:style w:type="paragraph" w:customStyle="1" w:styleId="xl103">
    <w:name w:val="xl103"/>
    <w:basedOn w:val="a"/>
    <w:qFormat/>
    <w:rsid w:val="00D54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left"/>
      <w:textAlignment w:val="top"/>
    </w:pPr>
    <w:rPr>
      <w:rFonts w:eastAsia="Times New Roman"/>
      <w:sz w:val="40"/>
      <w:szCs w:val="40"/>
      <w:lang w:eastAsia="ru-RU"/>
    </w:rPr>
  </w:style>
  <w:style w:type="paragraph" w:customStyle="1" w:styleId="xl104">
    <w:name w:val="xl104"/>
    <w:basedOn w:val="a"/>
    <w:qFormat/>
    <w:rsid w:val="00D54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40"/>
      <w:szCs w:val="40"/>
      <w:lang w:eastAsia="ru-RU"/>
    </w:rPr>
  </w:style>
  <w:style w:type="paragraph" w:customStyle="1" w:styleId="xl105">
    <w:name w:val="xl105"/>
    <w:basedOn w:val="a"/>
    <w:qFormat/>
    <w:rsid w:val="00D54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40"/>
      <w:szCs w:val="40"/>
      <w:lang w:eastAsia="ru-RU"/>
    </w:rPr>
  </w:style>
  <w:style w:type="paragraph" w:customStyle="1" w:styleId="xl106">
    <w:name w:val="xl106"/>
    <w:basedOn w:val="a"/>
    <w:qFormat/>
    <w:rsid w:val="00D54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left"/>
    </w:pPr>
    <w:rPr>
      <w:rFonts w:eastAsia="Times New Roman"/>
      <w:sz w:val="40"/>
      <w:szCs w:val="40"/>
      <w:lang w:eastAsia="ru-RU"/>
    </w:rPr>
  </w:style>
  <w:style w:type="paragraph" w:customStyle="1" w:styleId="xl107">
    <w:name w:val="xl107"/>
    <w:basedOn w:val="a"/>
    <w:qFormat/>
    <w:rsid w:val="00D54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eastAsia="Times New Roman"/>
      <w:sz w:val="40"/>
      <w:szCs w:val="40"/>
      <w:lang w:eastAsia="ru-RU"/>
    </w:rPr>
  </w:style>
  <w:style w:type="paragraph" w:customStyle="1" w:styleId="xl108">
    <w:name w:val="xl108"/>
    <w:basedOn w:val="a"/>
    <w:qFormat/>
    <w:rsid w:val="00D54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40"/>
      <w:szCs w:val="40"/>
      <w:lang w:eastAsia="ru-RU"/>
    </w:rPr>
  </w:style>
  <w:style w:type="paragraph" w:customStyle="1" w:styleId="xl109">
    <w:name w:val="xl109"/>
    <w:basedOn w:val="a"/>
    <w:qFormat/>
    <w:rsid w:val="00D54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36"/>
      <w:szCs w:val="36"/>
      <w:lang w:eastAsia="ru-RU"/>
    </w:rPr>
  </w:style>
  <w:style w:type="paragraph" w:customStyle="1" w:styleId="xl110">
    <w:name w:val="xl110"/>
    <w:basedOn w:val="a"/>
    <w:qFormat/>
    <w:rsid w:val="00D54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left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qFormat/>
    <w:rsid w:val="00D54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44"/>
      <w:szCs w:val="44"/>
      <w:lang w:eastAsia="ru-RU"/>
    </w:rPr>
  </w:style>
  <w:style w:type="paragraph" w:customStyle="1" w:styleId="xl112">
    <w:name w:val="xl112"/>
    <w:basedOn w:val="a"/>
    <w:qFormat/>
    <w:rsid w:val="00D54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44"/>
      <w:szCs w:val="44"/>
      <w:lang w:eastAsia="ru-RU"/>
    </w:rPr>
  </w:style>
  <w:style w:type="paragraph" w:customStyle="1" w:styleId="xl113">
    <w:name w:val="xl113"/>
    <w:basedOn w:val="a"/>
    <w:qFormat/>
    <w:rsid w:val="00D54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eastAsia="Times New Roman"/>
      <w:b/>
      <w:bCs/>
      <w:sz w:val="40"/>
      <w:szCs w:val="40"/>
      <w:lang w:eastAsia="ru-RU"/>
    </w:rPr>
  </w:style>
  <w:style w:type="paragraph" w:customStyle="1" w:styleId="xl114">
    <w:name w:val="xl114"/>
    <w:basedOn w:val="a"/>
    <w:qFormat/>
    <w:rsid w:val="00D54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5">
    <w:name w:val="xl115"/>
    <w:basedOn w:val="a"/>
    <w:qFormat/>
    <w:rsid w:val="00D54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40"/>
      <w:szCs w:val="40"/>
      <w:lang w:eastAsia="ru-RU"/>
    </w:rPr>
  </w:style>
  <w:style w:type="paragraph" w:customStyle="1" w:styleId="xl116">
    <w:name w:val="xl116"/>
    <w:basedOn w:val="a"/>
    <w:qFormat/>
    <w:rsid w:val="00D545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36"/>
      <w:szCs w:val="36"/>
      <w:lang w:eastAsia="ru-RU"/>
    </w:rPr>
  </w:style>
  <w:style w:type="paragraph" w:customStyle="1" w:styleId="xl117">
    <w:name w:val="xl117"/>
    <w:basedOn w:val="a"/>
    <w:qFormat/>
    <w:rsid w:val="00D54567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36"/>
      <w:szCs w:val="36"/>
      <w:lang w:eastAsia="ru-RU"/>
    </w:rPr>
  </w:style>
  <w:style w:type="paragraph" w:customStyle="1" w:styleId="xl118">
    <w:name w:val="xl118"/>
    <w:basedOn w:val="a"/>
    <w:qFormat/>
    <w:rsid w:val="00D545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36"/>
      <w:szCs w:val="36"/>
      <w:lang w:eastAsia="ru-RU"/>
    </w:rPr>
  </w:style>
  <w:style w:type="paragraph" w:styleId="20">
    <w:name w:val="Body Text Indent 2"/>
    <w:basedOn w:val="a"/>
    <w:link w:val="2"/>
    <w:qFormat/>
    <w:rsid w:val="003E3182"/>
    <w:pPr>
      <w:spacing w:line="240" w:lineRule="auto"/>
      <w:ind w:firstLine="720"/>
    </w:pPr>
    <w:rPr>
      <w:rFonts w:ascii="Arial" w:eastAsia="Times New Roman" w:hAnsi="Arial"/>
      <w:b/>
      <w:sz w:val="24"/>
      <w:szCs w:val="20"/>
      <w:lang w:val="x-none" w:eastAsia="ar-SA"/>
    </w:rPr>
  </w:style>
  <w:style w:type="paragraph" w:customStyle="1" w:styleId="font5">
    <w:name w:val="font5"/>
    <w:basedOn w:val="a"/>
    <w:qFormat/>
    <w:rsid w:val="008668B2"/>
    <w:pPr>
      <w:spacing w:beforeAutospacing="1" w:afterAutospacing="1" w:line="240" w:lineRule="auto"/>
      <w:jc w:val="left"/>
    </w:pPr>
    <w:rPr>
      <w:rFonts w:ascii="Calibri" w:eastAsia="Times New Roman" w:hAnsi="Calibri"/>
      <w:sz w:val="20"/>
      <w:szCs w:val="20"/>
      <w:lang w:eastAsia="ru-RU"/>
    </w:rPr>
  </w:style>
  <w:style w:type="paragraph" w:customStyle="1" w:styleId="xl1220">
    <w:name w:val="xl1220"/>
    <w:basedOn w:val="a"/>
    <w:qFormat/>
    <w:rsid w:val="00866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1">
    <w:name w:val="xl1221"/>
    <w:basedOn w:val="a"/>
    <w:qFormat/>
    <w:rsid w:val="008668B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2">
    <w:name w:val="xl1222"/>
    <w:basedOn w:val="a"/>
    <w:qFormat/>
    <w:rsid w:val="008668B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3">
    <w:name w:val="xl1223"/>
    <w:basedOn w:val="a"/>
    <w:qFormat/>
    <w:rsid w:val="00866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4">
    <w:name w:val="xl1224"/>
    <w:basedOn w:val="a"/>
    <w:qFormat/>
    <w:rsid w:val="008668B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5">
    <w:name w:val="xl1225"/>
    <w:basedOn w:val="a"/>
    <w:qFormat/>
    <w:rsid w:val="008668B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6">
    <w:name w:val="xl1226"/>
    <w:basedOn w:val="a"/>
    <w:qFormat/>
    <w:rsid w:val="008668B2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7">
    <w:name w:val="xl1227"/>
    <w:basedOn w:val="a"/>
    <w:qFormat/>
    <w:rsid w:val="008668B2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8">
    <w:name w:val="xl1228"/>
    <w:basedOn w:val="a"/>
    <w:qFormat/>
    <w:rsid w:val="008668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9">
    <w:name w:val="xl1229"/>
    <w:basedOn w:val="a"/>
    <w:qFormat/>
    <w:rsid w:val="008668B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0">
    <w:name w:val="xl1230"/>
    <w:basedOn w:val="a"/>
    <w:qFormat/>
    <w:rsid w:val="008668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1">
    <w:name w:val="xl1231"/>
    <w:basedOn w:val="a"/>
    <w:qFormat/>
    <w:rsid w:val="008668B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2">
    <w:name w:val="xl1232"/>
    <w:basedOn w:val="a"/>
    <w:qFormat/>
    <w:rsid w:val="008668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3">
    <w:name w:val="xl1233"/>
    <w:basedOn w:val="a"/>
    <w:qFormat/>
    <w:rsid w:val="00866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4">
    <w:name w:val="xl1234"/>
    <w:basedOn w:val="a"/>
    <w:qFormat/>
    <w:rsid w:val="00866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35">
    <w:name w:val="xl1235"/>
    <w:basedOn w:val="a"/>
    <w:qFormat/>
    <w:rsid w:val="008668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6">
    <w:name w:val="xl1236"/>
    <w:basedOn w:val="a"/>
    <w:qFormat/>
    <w:rsid w:val="008668B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7">
    <w:name w:val="xl1237"/>
    <w:basedOn w:val="a"/>
    <w:qFormat/>
    <w:rsid w:val="008668B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8">
    <w:name w:val="xl1238"/>
    <w:basedOn w:val="a"/>
    <w:qFormat/>
    <w:rsid w:val="008668B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9">
    <w:name w:val="xl1239"/>
    <w:basedOn w:val="a"/>
    <w:qFormat/>
    <w:rsid w:val="008668B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0">
    <w:name w:val="xl1240"/>
    <w:basedOn w:val="a"/>
    <w:qFormat/>
    <w:rsid w:val="008668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1">
    <w:name w:val="xl1241"/>
    <w:basedOn w:val="a"/>
    <w:qFormat/>
    <w:rsid w:val="008668B2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2">
    <w:name w:val="xl1242"/>
    <w:basedOn w:val="a"/>
    <w:qFormat/>
    <w:rsid w:val="008668B2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3">
    <w:name w:val="xl1243"/>
    <w:basedOn w:val="a"/>
    <w:qFormat/>
    <w:rsid w:val="008668B2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4">
    <w:name w:val="xl1244"/>
    <w:basedOn w:val="a"/>
    <w:qFormat/>
    <w:rsid w:val="00866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5">
    <w:name w:val="xl1245"/>
    <w:basedOn w:val="a"/>
    <w:qFormat/>
    <w:rsid w:val="00866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6">
    <w:name w:val="xl1246"/>
    <w:basedOn w:val="a"/>
    <w:qFormat/>
    <w:rsid w:val="00866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7">
    <w:name w:val="xl1247"/>
    <w:basedOn w:val="a"/>
    <w:qFormat/>
    <w:rsid w:val="008668B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8">
    <w:name w:val="xl1248"/>
    <w:basedOn w:val="a"/>
    <w:qFormat/>
    <w:rsid w:val="008668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9">
    <w:name w:val="xl1249"/>
    <w:basedOn w:val="a"/>
    <w:qFormat/>
    <w:rsid w:val="00866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msonormal0">
    <w:name w:val="msonormal"/>
    <w:basedOn w:val="a"/>
    <w:qFormat/>
    <w:rsid w:val="00D531E4"/>
    <w:pPr>
      <w:spacing w:beforeAutospacing="1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rsid w:val="00D531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rsid w:val="00D531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D531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D531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D531E4"/>
    <w:pPr>
      <w:spacing w:beforeAutospacing="1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D531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a"/>
    <w:qFormat/>
    <w:rsid w:val="00D531E4"/>
    <w:pPr>
      <w:shd w:val="clear" w:color="000000" w:fill="FFFFFF"/>
      <w:spacing w:beforeAutospacing="1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D531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0E0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afc">
    <w:name w:val="Содержимое врезки"/>
    <w:basedOn w:val="a"/>
    <w:qFormat/>
  </w:style>
  <w:style w:type="numbering" w:customStyle="1" w:styleId="11">
    <w:name w:val="Нет списка1"/>
    <w:uiPriority w:val="99"/>
    <w:semiHidden/>
    <w:unhideWhenUsed/>
    <w:qFormat/>
    <w:rsid w:val="006D7092"/>
  </w:style>
  <w:style w:type="numbering" w:customStyle="1" w:styleId="21">
    <w:name w:val="Нет списка2"/>
    <w:uiPriority w:val="99"/>
    <w:semiHidden/>
    <w:unhideWhenUsed/>
    <w:qFormat/>
    <w:rsid w:val="00BD144E"/>
  </w:style>
  <w:style w:type="table" w:styleId="afd">
    <w:name w:val="Table Grid"/>
    <w:basedOn w:val="a1"/>
    <w:uiPriority w:val="39"/>
    <w:rsid w:val="0036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0D1D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D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BD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50">
    <w:name w:val="xl1250"/>
    <w:basedOn w:val="a"/>
    <w:rsid w:val="002F01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1">
    <w:name w:val="xl1251"/>
    <w:basedOn w:val="a"/>
    <w:rsid w:val="002F01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2">
    <w:name w:val="xl1252"/>
    <w:basedOn w:val="a"/>
    <w:rsid w:val="002F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3">
    <w:name w:val="xl1253"/>
    <w:basedOn w:val="a"/>
    <w:rsid w:val="002F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4">
    <w:name w:val="xl1254"/>
    <w:basedOn w:val="a"/>
    <w:rsid w:val="002F01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5">
    <w:name w:val="xl1255"/>
    <w:basedOn w:val="a"/>
    <w:rsid w:val="002F01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6">
    <w:name w:val="xl1256"/>
    <w:basedOn w:val="a"/>
    <w:rsid w:val="002F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7">
    <w:name w:val="xl1257"/>
    <w:basedOn w:val="a"/>
    <w:rsid w:val="002F013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8">
    <w:name w:val="xl1258"/>
    <w:basedOn w:val="a"/>
    <w:rsid w:val="002F01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9">
    <w:name w:val="xl1259"/>
    <w:basedOn w:val="a"/>
    <w:rsid w:val="002F01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0">
    <w:name w:val="xl1260"/>
    <w:basedOn w:val="a"/>
    <w:rsid w:val="002F01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1">
    <w:name w:val="xl1261"/>
    <w:basedOn w:val="a"/>
    <w:rsid w:val="002F013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2">
    <w:name w:val="xl1262"/>
    <w:basedOn w:val="a"/>
    <w:rsid w:val="002F013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3">
    <w:name w:val="xl1263"/>
    <w:basedOn w:val="a"/>
    <w:rsid w:val="002F01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4">
    <w:name w:val="xl1264"/>
    <w:basedOn w:val="a"/>
    <w:rsid w:val="002F01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5">
    <w:name w:val="xl1265"/>
    <w:basedOn w:val="a"/>
    <w:rsid w:val="002F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6">
    <w:name w:val="xl1266"/>
    <w:basedOn w:val="a"/>
    <w:rsid w:val="002F01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7">
    <w:name w:val="xl1267"/>
    <w:basedOn w:val="a"/>
    <w:rsid w:val="002F01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8">
    <w:name w:val="xl1268"/>
    <w:basedOn w:val="a"/>
    <w:rsid w:val="002F01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9">
    <w:name w:val="xl1269"/>
    <w:basedOn w:val="a"/>
    <w:rsid w:val="002F0136"/>
    <w:pPr>
      <w:shd w:val="clear" w:color="000000" w:fill="FFFFFF"/>
      <w:suppressAutoHyphens w:val="0"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270">
    <w:name w:val="xl1270"/>
    <w:basedOn w:val="a"/>
    <w:rsid w:val="002F0136"/>
    <w:pPr>
      <w:suppressAutoHyphens w:val="0"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692B487B9CF3B1E0A47584610A67E34DFD3897C8449A960BC983A1728D87F45BAF1E6DEEDE2AF0D9AA89A1B8C1F37A43568ED1F6F482F45182B1E1W4D5O" TargetMode="External"/><Relationship Id="rId13" Type="http://schemas.openxmlformats.org/officeDocument/2006/relationships/hyperlink" Target="https://login.consultant.ru/link/?req=doc&amp;base=RLAW037&amp;n=145929&amp;dst=101828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37&amp;n=145929&amp;dst=101828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37&amp;n=145929&amp;dst=101828" TargetMode="Externa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37&amp;n=145929&amp;dst=1018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C35A-6F40-45CC-A7F2-B9659629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5157</Words>
  <Characters>29398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Вирков</dc:creator>
  <dc:description/>
  <cp:lastModifiedBy>Тихонов Виталий Александрович</cp:lastModifiedBy>
  <cp:revision>4</cp:revision>
  <cp:lastPrinted>2024-12-09T06:27:00Z</cp:lastPrinted>
  <dcterms:created xsi:type="dcterms:W3CDTF">2024-12-09T11:41:00Z</dcterms:created>
  <dcterms:modified xsi:type="dcterms:W3CDTF">2024-12-09T12:37:00Z</dcterms:modified>
  <dc:language>ru-RU</dc:language>
</cp:coreProperties>
</file>